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359" w:rsidRPr="009E2910" w:rsidRDefault="00AC56E7" w:rsidP="009E2910">
      <w:pPr>
        <w:jc w:val="center"/>
        <w:rPr>
          <w:b/>
          <w:sz w:val="28"/>
          <w:szCs w:val="28"/>
        </w:rPr>
      </w:pPr>
      <w:r w:rsidRPr="00785CF0">
        <w:rPr>
          <w:noProof/>
          <w:sz w:val="24"/>
          <w:szCs w:val="24"/>
        </w:rPr>
        <mc:AlternateContent>
          <mc:Choice Requires="wps">
            <w:drawing>
              <wp:anchor distT="45720" distB="45720" distL="114300" distR="114300" simplePos="0" relativeHeight="251659264" behindDoc="0" locked="0" layoutInCell="1" allowOverlap="1" wp14:anchorId="6734BA4A" wp14:editId="6CDB9B25">
                <wp:simplePos x="0" y="0"/>
                <wp:positionH relativeFrom="column">
                  <wp:posOffset>4463358</wp:posOffset>
                </wp:positionH>
                <wp:positionV relativeFrom="paragraph">
                  <wp:posOffset>-379793</wp:posOffset>
                </wp:positionV>
                <wp:extent cx="934581" cy="1404620"/>
                <wp:effectExtent l="0" t="0" r="1841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581" cy="1404620"/>
                        </a:xfrm>
                        <a:prstGeom prst="rect">
                          <a:avLst/>
                        </a:prstGeom>
                        <a:solidFill>
                          <a:srgbClr val="FFFFFF"/>
                        </a:solidFill>
                        <a:ln w="9525">
                          <a:solidFill>
                            <a:srgbClr val="000000"/>
                          </a:solidFill>
                          <a:miter lim="800000"/>
                          <a:headEnd/>
                          <a:tailEnd/>
                        </a:ln>
                      </wps:spPr>
                      <wps:txbx>
                        <w:txbxContent>
                          <w:p w:rsidR="00AC56E7" w:rsidRPr="00785CF0" w:rsidRDefault="00AC56E7" w:rsidP="00AC56E7">
                            <w:pPr>
                              <w:jc w:val="center"/>
                              <w:rPr>
                                <w:rFonts w:asciiTheme="majorEastAsia" w:eastAsiaTheme="majorEastAsia" w:hAnsiTheme="majorEastAsia"/>
                                <w:b/>
                              </w:rPr>
                            </w:pPr>
                            <w:r w:rsidRPr="00785CF0">
                              <w:rPr>
                                <w:rFonts w:asciiTheme="majorEastAsia" w:eastAsiaTheme="majorEastAsia" w:hAnsiTheme="majorEastAsia" w:hint="eastAsia"/>
                                <w:b/>
                              </w:rPr>
                              <w:t>資料</w:t>
                            </w:r>
                            <w:r>
                              <w:rPr>
                                <w:rFonts w:asciiTheme="majorEastAsia" w:eastAsiaTheme="majorEastAsia" w:hAnsiTheme="majorEastAsia" w:hint="eastAsia"/>
                                <w:b/>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34BA4A" id="_x0000_t202" coordsize="21600,21600" o:spt="202" path="m,l,21600r21600,l21600,xe">
                <v:stroke joinstyle="miter"/>
                <v:path gradientshapeok="t" o:connecttype="rect"/>
              </v:shapetype>
              <v:shape id="テキスト ボックス 2" o:spid="_x0000_s1026" type="#_x0000_t202" style="position:absolute;left:0;text-align:left;margin-left:351.45pt;margin-top:-29.9pt;width:73.6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">
                <v:textbox style="mso-fit-shape-to-text:t">
                  <w:txbxContent>
                    <w:p w:rsidR="00AC56E7" w:rsidRPr="00785CF0" w:rsidRDefault="00AC56E7" w:rsidP="00AC56E7">
                      <w:pPr>
                        <w:jc w:val="center"/>
                        <w:rPr>
                          <w:rFonts w:asciiTheme="majorEastAsia" w:eastAsiaTheme="majorEastAsia" w:hAnsiTheme="majorEastAsia"/>
                          <w:b/>
                        </w:rPr>
                      </w:pPr>
                      <w:r w:rsidRPr="00785CF0">
                        <w:rPr>
                          <w:rFonts w:asciiTheme="majorEastAsia" w:eastAsiaTheme="majorEastAsia" w:hAnsiTheme="majorEastAsia" w:hint="eastAsia"/>
                          <w:b/>
                        </w:rPr>
                        <w:t>資料</w:t>
                      </w:r>
                      <w:r>
                        <w:rPr>
                          <w:rFonts w:asciiTheme="majorEastAsia" w:eastAsiaTheme="majorEastAsia" w:hAnsiTheme="majorEastAsia" w:hint="eastAsia"/>
                          <w:b/>
                        </w:rPr>
                        <w:t>１</w:t>
                      </w:r>
                    </w:p>
                  </w:txbxContent>
                </v:textbox>
              </v:shape>
            </w:pict>
          </mc:Fallback>
        </mc:AlternateContent>
      </w:r>
      <w:r w:rsidR="009E2910">
        <w:rPr>
          <w:rFonts w:hint="eastAsia"/>
          <w:b/>
          <w:sz w:val="28"/>
          <w:szCs w:val="28"/>
        </w:rPr>
        <w:t>工事施工管理</w:t>
      </w:r>
      <w:r w:rsidR="009E2910" w:rsidRPr="009E2910">
        <w:rPr>
          <w:rFonts w:hint="eastAsia"/>
          <w:b/>
          <w:sz w:val="28"/>
          <w:szCs w:val="28"/>
        </w:rPr>
        <w:t>に関する注意事項</w:t>
      </w:r>
    </w:p>
    <w:tbl>
      <w:tblPr>
        <w:tblStyle w:val="a5"/>
        <w:tblW w:w="0" w:type="auto"/>
        <w:tblLook w:val="04A0" w:firstRow="1" w:lastRow="0" w:firstColumn="1" w:lastColumn="0" w:noHBand="0" w:noVBand="1"/>
      </w:tblPr>
      <w:tblGrid>
        <w:gridCol w:w="8494"/>
      </w:tblGrid>
      <w:tr w:rsidR="001E012A" w:rsidRPr="00687497" w:rsidTr="009E2910">
        <w:tc>
          <w:tcPr>
            <w:tcW w:w="8494" w:type="dxa"/>
            <w:shd w:val="clear" w:color="auto" w:fill="F2F2F2" w:themeFill="background1" w:themeFillShade="F2"/>
          </w:tcPr>
          <w:p w:rsidR="001E012A" w:rsidRPr="00687497" w:rsidRDefault="001E012A">
            <w:pPr>
              <w:rPr>
                <w:b/>
                <w:sz w:val="24"/>
                <w:szCs w:val="24"/>
              </w:rPr>
            </w:pPr>
            <w:r w:rsidRPr="00687497">
              <w:rPr>
                <w:rFonts w:hint="eastAsia"/>
                <w:b/>
                <w:sz w:val="24"/>
                <w:szCs w:val="24"/>
              </w:rPr>
              <w:t>施工計画書の作成について</w:t>
            </w:r>
          </w:p>
        </w:tc>
      </w:tr>
    </w:tbl>
    <w:p w:rsidR="002142F8" w:rsidRPr="00687497" w:rsidRDefault="001E012A" w:rsidP="001E012A">
      <w:pPr>
        <w:ind w:firstLineChars="100" w:firstLine="240"/>
        <w:rPr>
          <w:sz w:val="24"/>
          <w:szCs w:val="24"/>
        </w:rPr>
      </w:pPr>
      <w:r w:rsidRPr="00687497">
        <w:rPr>
          <w:rFonts w:hint="eastAsia"/>
          <w:sz w:val="24"/>
          <w:szCs w:val="24"/>
        </w:rPr>
        <w:t>施工計画書につきましては、</w:t>
      </w:r>
      <w:r w:rsidR="002142F8" w:rsidRPr="00687497">
        <w:rPr>
          <w:rFonts w:hint="eastAsia"/>
          <w:sz w:val="24"/>
          <w:szCs w:val="24"/>
        </w:rPr>
        <w:t>工事を施工するうえでのマニュアルとなるもの</w:t>
      </w:r>
      <w:r w:rsidRPr="00687497">
        <w:rPr>
          <w:rFonts w:hint="eastAsia"/>
          <w:sz w:val="24"/>
          <w:szCs w:val="24"/>
        </w:rPr>
        <w:t>ですので、施工方法等を具体的に記載のうえ、参考となる写真や</w:t>
      </w:r>
      <w:r w:rsidR="002142F8" w:rsidRPr="00687497">
        <w:rPr>
          <w:rFonts w:hint="eastAsia"/>
          <w:sz w:val="24"/>
          <w:szCs w:val="24"/>
        </w:rPr>
        <w:t>図画等</w:t>
      </w:r>
      <w:r w:rsidR="00687497">
        <w:rPr>
          <w:rFonts w:hint="eastAsia"/>
          <w:sz w:val="24"/>
          <w:szCs w:val="24"/>
        </w:rPr>
        <w:t>を使用するなど</w:t>
      </w:r>
      <w:r w:rsidR="006F5974" w:rsidRPr="00687497">
        <w:rPr>
          <w:rFonts w:hint="eastAsia"/>
          <w:sz w:val="24"/>
          <w:szCs w:val="24"/>
        </w:rPr>
        <w:t>工事の施工方法が</w:t>
      </w:r>
      <w:r w:rsidR="00687497">
        <w:rPr>
          <w:rFonts w:hint="eastAsia"/>
          <w:sz w:val="24"/>
          <w:szCs w:val="24"/>
        </w:rPr>
        <w:t>判</w:t>
      </w:r>
      <w:bookmarkStart w:id="0" w:name="_GoBack"/>
      <w:bookmarkEnd w:id="0"/>
      <w:r w:rsidR="00687497">
        <w:rPr>
          <w:rFonts w:hint="eastAsia"/>
          <w:sz w:val="24"/>
          <w:szCs w:val="24"/>
        </w:rPr>
        <w:t>る</w:t>
      </w:r>
      <w:r w:rsidR="006F5974" w:rsidRPr="00687497">
        <w:rPr>
          <w:rFonts w:hint="eastAsia"/>
          <w:sz w:val="24"/>
          <w:szCs w:val="24"/>
        </w:rPr>
        <w:t>ような内容で作成</w:t>
      </w:r>
      <w:r w:rsidR="002142F8" w:rsidRPr="00687497">
        <w:rPr>
          <w:rFonts w:hint="eastAsia"/>
          <w:sz w:val="24"/>
          <w:szCs w:val="24"/>
        </w:rPr>
        <w:t>して</w:t>
      </w:r>
      <w:r w:rsidR="006F5974" w:rsidRPr="00687497">
        <w:rPr>
          <w:rFonts w:hint="eastAsia"/>
          <w:sz w:val="24"/>
          <w:szCs w:val="24"/>
        </w:rPr>
        <w:t>ください</w:t>
      </w:r>
      <w:r w:rsidR="002142F8" w:rsidRPr="00687497">
        <w:rPr>
          <w:rFonts w:hint="eastAsia"/>
          <w:sz w:val="24"/>
          <w:szCs w:val="24"/>
        </w:rPr>
        <w:t>。</w:t>
      </w:r>
    </w:p>
    <w:p w:rsidR="002142F8" w:rsidRPr="00687497" w:rsidRDefault="00AC5A2E">
      <w:pPr>
        <w:rPr>
          <w:sz w:val="24"/>
          <w:szCs w:val="24"/>
        </w:rPr>
      </w:pPr>
      <w:r w:rsidRPr="00687497">
        <w:rPr>
          <w:rFonts w:hint="eastAsia"/>
          <w:sz w:val="24"/>
          <w:szCs w:val="24"/>
        </w:rPr>
        <w:t xml:space="preserve">　特に</w:t>
      </w:r>
      <w:r w:rsidR="00A36F54" w:rsidRPr="00687497">
        <w:rPr>
          <w:rFonts w:hint="eastAsia"/>
          <w:sz w:val="24"/>
          <w:szCs w:val="24"/>
        </w:rPr>
        <w:t>当該工事に関係の無い事項や</w:t>
      </w:r>
      <w:r w:rsidR="002142F8" w:rsidRPr="00687497">
        <w:rPr>
          <w:rFonts w:hint="eastAsia"/>
          <w:sz w:val="24"/>
          <w:szCs w:val="24"/>
        </w:rPr>
        <w:t>採用しない工法</w:t>
      </w:r>
      <w:r w:rsidR="00A36F54" w:rsidRPr="00687497">
        <w:rPr>
          <w:rFonts w:hint="eastAsia"/>
          <w:sz w:val="24"/>
          <w:szCs w:val="24"/>
        </w:rPr>
        <w:t>など</w:t>
      </w:r>
      <w:r w:rsidR="006F5974" w:rsidRPr="00687497">
        <w:rPr>
          <w:rFonts w:hint="eastAsia"/>
          <w:sz w:val="24"/>
          <w:szCs w:val="24"/>
        </w:rPr>
        <w:t>の記載</w:t>
      </w:r>
      <w:r w:rsidR="00A36F54" w:rsidRPr="00687497">
        <w:rPr>
          <w:rFonts w:hint="eastAsia"/>
          <w:sz w:val="24"/>
          <w:szCs w:val="24"/>
        </w:rPr>
        <w:t>が見受けられますが、他の</w:t>
      </w:r>
      <w:r w:rsidR="002142F8" w:rsidRPr="00687497">
        <w:rPr>
          <w:rFonts w:hint="eastAsia"/>
          <w:sz w:val="24"/>
          <w:szCs w:val="24"/>
        </w:rPr>
        <w:t>現場</w:t>
      </w:r>
      <w:r w:rsidR="00A36F54" w:rsidRPr="00687497">
        <w:rPr>
          <w:rFonts w:hint="eastAsia"/>
          <w:sz w:val="24"/>
          <w:szCs w:val="24"/>
        </w:rPr>
        <w:t>から</w:t>
      </w:r>
      <w:r w:rsidR="002142F8" w:rsidRPr="00687497">
        <w:rPr>
          <w:rFonts w:hint="eastAsia"/>
          <w:sz w:val="24"/>
          <w:szCs w:val="24"/>
        </w:rPr>
        <w:t>の</w:t>
      </w:r>
      <w:r w:rsidRPr="00687497">
        <w:rPr>
          <w:rFonts w:hint="eastAsia"/>
          <w:sz w:val="24"/>
          <w:szCs w:val="24"/>
        </w:rPr>
        <w:t>流用による作成</w:t>
      </w:r>
      <w:r w:rsidR="002142F8" w:rsidRPr="00687497">
        <w:rPr>
          <w:rFonts w:hint="eastAsia"/>
          <w:sz w:val="24"/>
          <w:szCs w:val="24"/>
        </w:rPr>
        <w:t>は</w:t>
      </w:r>
      <w:r w:rsidRPr="00687497">
        <w:rPr>
          <w:rFonts w:hint="eastAsia"/>
          <w:sz w:val="24"/>
          <w:szCs w:val="24"/>
        </w:rPr>
        <w:t>絶対にしないで頂き、あくまでも当該工事の施工計画書として作成して</w:t>
      </w:r>
      <w:r w:rsidR="006F5974" w:rsidRPr="00687497">
        <w:rPr>
          <w:rFonts w:hint="eastAsia"/>
          <w:sz w:val="24"/>
          <w:szCs w:val="24"/>
        </w:rPr>
        <w:t>ください</w:t>
      </w:r>
      <w:r w:rsidRPr="00687497">
        <w:rPr>
          <w:rFonts w:hint="eastAsia"/>
          <w:sz w:val="24"/>
          <w:szCs w:val="24"/>
        </w:rPr>
        <w:t>。</w:t>
      </w:r>
    </w:p>
    <w:p w:rsidR="002142F8" w:rsidRPr="00687497" w:rsidRDefault="00AC5A2E">
      <w:pPr>
        <w:rPr>
          <w:sz w:val="24"/>
          <w:szCs w:val="24"/>
        </w:rPr>
      </w:pPr>
      <w:r w:rsidRPr="00687497">
        <w:rPr>
          <w:rFonts w:hint="eastAsia"/>
          <w:sz w:val="24"/>
          <w:szCs w:val="24"/>
        </w:rPr>
        <w:t xml:space="preserve">　また、施工内容に変更があった場合には、</w:t>
      </w:r>
      <w:r w:rsidR="002142F8" w:rsidRPr="00687497">
        <w:rPr>
          <w:rFonts w:hint="eastAsia"/>
          <w:sz w:val="24"/>
          <w:szCs w:val="24"/>
        </w:rPr>
        <w:t>微小なもの以外はすべて変更施工計画書</w:t>
      </w:r>
      <w:r w:rsidRPr="00687497">
        <w:rPr>
          <w:rFonts w:hint="eastAsia"/>
          <w:sz w:val="24"/>
          <w:szCs w:val="24"/>
        </w:rPr>
        <w:t>の</w:t>
      </w:r>
      <w:r w:rsidR="002142F8" w:rsidRPr="00687497">
        <w:rPr>
          <w:rFonts w:hint="eastAsia"/>
          <w:sz w:val="24"/>
          <w:szCs w:val="24"/>
        </w:rPr>
        <w:t>提出</w:t>
      </w:r>
      <w:r w:rsidRPr="00687497">
        <w:rPr>
          <w:rFonts w:hint="eastAsia"/>
          <w:sz w:val="24"/>
          <w:szCs w:val="24"/>
        </w:rPr>
        <w:t>が必要となります。</w:t>
      </w:r>
    </w:p>
    <w:p w:rsidR="002142F8" w:rsidRPr="00687497" w:rsidRDefault="00AC5A2E">
      <w:pPr>
        <w:rPr>
          <w:sz w:val="24"/>
          <w:szCs w:val="24"/>
        </w:rPr>
      </w:pPr>
      <w:r w:rsidRPr="00687497">
        <w:rPr>
          <w:rFonts w:hint="eastAsia"/>
          <w:sz w:val="24"/>
          <w:szCs w:val="24"/>
        </w:rPr>
        <w:t xml:space="preserve">　竣工検査では</w:t>
      </w:r>
      <w:r w:rsidR="006F5974" w:rsidRPr="00687497">
        <w:rPr>
          <w:rFonts w:hint="eastAsia"/>
          <w:sz w:val="24"/>
          <w:szCs w:val="24"/>
        </w:rPr>
        <w:t>工事が</w:t>
      </w:r>
      <w:r w:rsidRPr="00687497">
        <w:rPr>
          <w:rFonts w:hint="eastAsia"/>
          <w:sz w:val="24"/>
          <w:szCs w:val="24"/>
        </w:rPr>
        <w:t>適正</w:t>
      </w:r>
      <w:r w:rsidR="006F5974" w:rsidRPr="00687497">
        <w:rPr>
          <w:rFonts w:hint="eastAsia"/>
          <w:sz w:val="24"/>
          <w:szCs w:val="24"/>
        </w:rPr>
        <w:t>に</w:t>
      </w:r>
      <w:r w:rsidR="008D264F" w:rsidRPr="00687497">
        <w:rPr>
          <w:rFonts w:hint="eastAsia"/>
          <w:sz w:val="24"/>
          <w:szCs w:val="24"/>
        </w:rPr>
        <w:t>施工</w:t>
      </w:r>
      <w:r w:rsidR="006F5974" w:rsidRPr="00687497">
        <w:rPr>
          <w:rFonts w:hint="eastAsia"/>
          <w:sz w:val="24"/>
          <w:szCs w:val="24"/>
        </w:rPr>
        <w:t>されているかの</w:t>
      </w:r>
      <w:r w:rsidR="009E2910" w:rsidRPr="00687497">
        <w:rPr>
          <w:rFonts w:hint="eastAsia"/>
          <w:sz w:val="24"/>
          <w:szCs w:val="24"/>
        </w:rPr>
        <w:t>判断</w:t>
      </w:r>
      <w:r w:rsidR="006F5974" w:rsidRPr="00687497">
        <w:rPr>
          <w:rFonts w:hint="eastAsia"/>
          <w:sz w:val="24"/>
          <w:szCs w:val="24"/>
        </w:rPr>
        <w:t>と</w:t>
      </w:r>
      <w:r w:rsidRPr="00687497">
        <w:rPr>
          <w:rFonts w:hint="eastAsia"/>
          <w:sz w:val="24"/>
          <w:szCs w:val="24"/>
        </w:rPr>
        <w:t>して、施工計画</w:t>
      </w:r>
      <w:r w:rsidR="008D264F" w:rsidRPr="00687497">
        <w:rPr>
          <w:rFonts w:hint="eastAsia"/>
          <w:sz w:val="24"/>
          <w:szCs w:val="24"/>
        </w:rPr>
        <w:t>書</w:t>
      </w:r>
      <w:r w:rsidRPr="00687497">
        <w:rPr>
          <w:rFonts w:hint="eastAsia"/>
          <w:sz w:val="24"/>
          <w:szCs w:val="24"/>
        </w:rPr>
        <w:t>に基づい</w:t>
      </w:r>
      <w:r w:rsidR="006F5974" w:rsidRPr="00687497">
        <w:rPr>
          <w:rFonts w:hint="eastAsia"/>
          <w:sz w:val="24"/>
          <w:szCs w:val="24"/>
        </w:rPr>
        <w:t>て</w:t>
      </w:r>
      <w:r w:rsidR="002142F8" w:rsidRPr="00687497">
        <w:rPr>
          <w:rFonts w:hint="eastAsia"/>
          <w:sz w:val="24"/>
          <w:szCs w:val="24"/>
        </w:rPr>
        <w:t>施工されているか</w:t>
      </w:r>
      <w:r w:rsidRPr="00687497">
        <w:rPr>
          <w:rFonts w:hint="eastAsia"/>
          <w:sz w:val="24"/>
          <w:szCs w:val="24"/>
        </w:rPr>
        <w:t>を確認しております</w:t>
      </w:r>
      <w:r w:rsidR="006F5974" w:rsidRPr="00687497">
        <w:rPr>
          <w:rFonts w:hint="eastAsia"/>
          <w:sz w:val="24"/>
          <w:szCs w:val="24"/>
        </w:rPr>
        <w:t>ので、施工計画書の作成に際しましては記載内容に</w:t>
      </w:r>
      <w:r w:rsidR="005044AD">
        <w:rPr>
          <w:rFonts w:hint="eastAsia"/>
          <w:sz w:val="24"/>
          <w:szCs w:val="24"/>
        </w:rPr>
        <w:t>ご留意ください</w:t>
      </w:r>
      <w:r w:rsidR="006F5974" w:rsidRPr="00687497">
        <w:rPr>
          <w:rFonts w:hint="eastAsia"/>
          <w:sz w:val="24"/>
          <w:szCs w:val="24"/>
        </w:rPr>
        <w:t>。</w:t>
      </w:r>
    </w:p>
    <w:p w:rsidR="009C3EAC" w:rsidRPr="00687497" w:rsidRDefault="00A476A4" w:rsidP="00A476A4">
      <w:pPr>
        <w:ind w:firstLineChars="100" w:firstLine="240"/>
        <w:rPr>
          <w:sz w:val="24"/>
          <w:szCs w:val="24"/>
        </w:rPr>
      </w:pPr>
      <w:r w:rsidRPr="00687497">
        <w:rPr>
          <w:rFonts w:hint="eastAsia"/>
          <w:sz w:val="24"/>
          <w:szCs w:val="24"/>
        </w:rPr>
        <w:t>なお、施工計画書の記載例につきましては雲南市のホームページに掲載していますので、ご参照ください。</w:t>
      </w:r>
    </w:p>
    <w:p w:rsidR="00A476A4" w:rsidRPr="00687497" w:rsidRDefault="00A476A4" w:rsidP="00A476A4">
      <w:pPr>
        <w:ind w:firstLineChars="100" w:firstLine="240"/>
        <w:rPr>
          <w:sz w:val="24"/>
          <w:szCs w:val="24"/>
        </w:rPr>
      </w:pPr>
    </w:p>
    <w:tbl>
      <w:tblPr>
        <w:tblStyle w:val="a5"/>
        <w:tblW w:w="0" w:type="auto"/>
        <w:tblLook w:val="04A0" w:firstRow="1" w:lastRow="0" w:firstColumn="1" w:lastColumn="0" w:noHBand="0" w:noVBand="1"/>
      </w:tblPr>
      <w:tblGrid>
        <w:gridCol w:w="8494"/>
      </w:tblGrid>
      <w:tr w:rsidR="009E2910" w:rsidRPr="00687497" w:rsidTr="009E2910">
        <w:tc>
          <w:tcPr>
            <w:tcW w:w="8494" w:type="dxa"/>
            <w:shd w:val="clear" w:color="auto" w:fill="F2F2F2" w:themeFill="background1" w:themeFillShade="F2"/>
          </w:tcPr>
          <w:p w:rsidR="009E2910" w:rsidRPr="00687497" w:rsidRDefault="009E2910">
            <w:pPr>
              <w:rPr>
                <w:b/>
                <w:sz w:val="24"/>
                <w:szCs w:val="24"/>
              </w:rPr>
            </w:pPr>
            <w:r w:rsidRPr="00687497">
              <w:rPr>
                <w:rFonts w:hint="eastAsia"/>
                <w:b/>
                <w:sz w:val="24"/>
                <w:szCs w:val="24"/>
              </w:rPr>
              <w:t>下請負人通知書について</w:t>
            </w:r>
          </w:p>
        </w:tc>
      </w:tr>
    </w:tbl>
    <w:p w:rsidR="009C3EAC" w:rsidRPr="00687497" w:rsidRDefault="009E2910" w:rsidP="009E2910">
      <w:pPr>
        <w:ind w:firstLineChars="100" w:firstLine="240"/>
        <w:rPr>
          <w:sz w:val="24"/>
          <w:szCs w:val="24"/>
        </w:rPr>
      </w:pPr>
      <w:r w:rsidRPr="00687497">
        <w:rPr>
          <w:rFonts w:hint="eastAsia"/>
          <w:sz w:val="24"/>
          <w:szCs w:val="24"/>
        </w:rPr>
        <w:t>これまで</w:t>
      </w:r>
      <w:r w:rsidR="009C3EAC" w:rsidRPr="00687497">
        <w:rPr>
          <w:rFonts w:hint="eastAsia"/>
          <w:sz w:val="24"/>
          <w:szCs w:val="24"/>
        </w:rPr>
        <w:t>交通整理員やクレーン</w:t>
      </w:r>
      <w:r w:rsidRPr="00687497">
        <w:rPr>
          <w:rFonts w:hint="eastAsia"/>
          <w:sz w:val="24"/>
          <w:szCs w:val="24"/>
        </w:rPr>
        <w:t>作業等につきまし</w:t>
      </w:r>
      <w:r w:rsidR="009C3EAC" w:rsidRPr="00687497">
        <w:rPr>
          <w:rFonts w:hint="eastAsia"/>
          <w:sz w:val="24"/>
          <w:szCs w:val="24"/>
        </w:rPr>
        <w:t>ては下請負人通知</w:t>
      </w:r>
      <w:r w:rsidR="008D264F" w:rsidRPr="00687497">
        <w:rPr>
          <w:rFonts w:hint="eastAsia"/>
          <w:sz w:val="24"/>
          <w:szCs w:val="24"/>
        </w:rPr>
        <w:t>書</w:t>
      </w:r>
      <w:r w:rsidR="009C3EAC" w:rsidRPr="00687497">
        <w:rPr>
          <w:rFonts w:hint="eastAsia"/>
          <w:sz w:val="24"/>
          <w:szCs w:val="24"/>
        </w:rPr>
        <w:t>の提出は不要</w:t>
      </w:r>
      <w:r w:rsidRPr="00687497">
        <w:rPr>
          <w:rFonts w:hint="eastAsia"/>
          <w:sz w:val="24"/>
          <w:szCs w:val="24"/>
        </w:rPr>
        <w:t>としておりましたが、</w:t>
      </w:r>
      <w:r w:rsidR="008D264F" w:rsidRPr="00687497">
        <w:rPr>
          <w:rFonts w:hint="eastAsia"/>
          <w:sz w:val="24"/>
          <w:szCs w:val="24"/>
        </w:rPr>
        <w:t>島根県発注工事では同業務についても下請負人通知書の提出が求められていることから、</w:t>
      </w:r>
      <w:r w:rsidR="009C3EAC" w:rsidRPr="00687497">
        <w:rPr>
          <w:rFonts w:hint="eastAsia"/>
          <w:sz w:val="24"/>
          <w:szCs w:val="24"/>
        </w:rPr>
        <w:t>市</w:t>
      </w:r>
      <w:r w:rsidR="008D264F" w:rsidRPr="00687497">
        <w:rPr>
          <w:rFonts w:hint="eastAsia"/>
          <w:sz w:val="24"/>
          <w:szCs w:val="24"/>
        </w:rPr>
        <w:t>発注工事につきまして</w:t>
      </w:r>
      <w:r w:rsidR="009C3EAC" w:rsidRPr="00687497">
        <w:rPr>
          <w:rFonts w:hint="eastAsia"/>
          <w:sz w:val="24"/>
          <w:szCs w:val="24"/>
        </w:rPr>
        <w:t>も</w:t>
      </w:r>
      <w:r w:rsidR="008D264F" w:rsidRPr="00687497">
        <w:rPr>
          <w:rFonts w:hint="eastAsia"/>
          <w:sz w:val="24"/>
          <w:szCs w:val="24"/>
        </w:rPr>
        <w:t>県発注工事</w:t>
      </w:r>
      <w:r w:rsidR="005044AD">
        <w:rPr>
          <w:rFonts w:hint="eastAsia"/>
          <w:sz w:val="24"/>
          <w:szCs w:val="24"/>
        </w:rPr>
        <w:t>と同様に</w:t>
      </w:r>
      <w:r w:rsidR="008D264F" w:rsidRPr="00687497">
        <w:rPr>
          <w:rFonts w:hint="eastAsia"/>
          <w:sz w:val="24"/>
          <w:szCs w:val="24"/>
        </w:rPr>
        <w:t>平成</w:t>
      </w:r>
      <w:r w:rsidR="009C3EAC" w:rsidRPr="00687497">
        <w:rPr>
          <w:rFonts w:hint="eastAsia"/>
          <w:sz w:val="24"/>
          <w:szCs w:val="24"/>
        </w:rPr>
        <w:t>27</w:t>
      </w:r>
      <w:r w:rsidR="009C3EAC" w:rsidRPr="00687497">
        <w:rPr>
          <w:rFonts w:hint="eastAsia"/>
          <w:sz w:val="24"/>
          <w:szCs w:val="24"/>
        </w:rPr>
        <w:t>年度より</w:t>
      </w:r>
      <w:r w:rsidR="008D264F" w:rsidRPr="00687497">
        <w:rPr>
          <w:rFonts w:hint="eastAsia"/>
          <w:sz w:val="24"/>
          <w:szCs w:val="24"/>
        </w:rPr>
        <w:t>下請負人通知書の</w:t>
      </w:r>
      <w:r w:rsidR="009C3EAC" w:rsidRPr="00687497">
        <w:rPr>
          <w:rFonts w:hint="eastAsia"/>
          <w:sz w:val="24"/>
          <w:szCs w:val="24"/>
        </w:rPr>
        <w:t>提出をお願いします。</w:t>
      </w:r>
    </w:p>
    <w:p w:rsidR="009C3EAC" w:rsidRPr="00687497" w:rsidRDefault="009C3EAC">
      <w:pPr>
        <w:rPr>
          <w:sz w:val="24"/>
          <w:szCs w:val="24"/>
        </w:rPr>
      </w:pPr>
    </w:p>
    <w:tbl>
      <w:tblPr>
        <w:tblStyle w:val="a5"/>
        <w:tblW w:w="0" w:type="auto"/>
        <w:tblLook w:val="04A0" w:firstRow="1" w:lastRow="0" w:firstColumn="1" w:lastColumn="0" w:noHBand="0" w:noVBand="1"/>
      </w:tblPr>
      <w:tblGrid>
        <w:gridCol w:w="8494"/>
      </w:tblGrid>
      <w:tr w:rsidR="006F5974" w:rsidRPr="00687497" w:rsidTr="00A84624">
        <w:tc>
          <w:tcPr>
            <w:tcW w:w="8494" w:type="dxa"/>
            <w:shd w:val="clear" w:color="auto" w:fill="F2F2F2" w:themeFill="background1" w:themeFillShade="F2"/>
          </w:tcPr>
          <w:p w:rsidR="006F5974" w:rsidRPr="00687497" w:rsidRDefault="006F5974">
            <w:pPr>
              <w:rPr>
                <w:b/>
                <w:sz w:val="24"/>
                <w:szCs w:val="24"/>
              </w:rPr>
            </w:pPr>
            <w:r w:rsidRPr="00687497">
              <w:rPr>
                <w:rFonts w:hint="eastAsia"/>
                <w:b/>
                <w:sz w:val="24"/>
                <w:szCs w:val="24"/>
              </w:rPr>
              <w:t>工事評定の変更について</w:t>
            </w:r>
          </w:p>
        </w:tc>
      </w:tr>
    </w:tbl>
    <w:p w:rsidR="009C3EAC" w:rsidRPr="00687497" w:rsidRDefault="006F5974" w:rsidP="006F5974">
      <w:pPr>
        <w:ind w:firstLineChars="100" w:firstLine="240"/>
        <w:rPr>
          <w:sz w:val="24"/>
          <w:szCs w:val="24"/>
        </w:rPr>
      </w:pPr>
      <w:r w:rsidRPr="00687497">
        <w:rPr>
          <w:rFonts w:hint="eastAsia"/>
          <w:sz w:val="24"/>
          <w:szCs w:val="24"/>
        </w:rPr>
        <w:t>竣工検査で使用しておりま</w:t>
      </w:r>
      <w:r w:rsidR="00566917" w:rsidRPr="00687497">
        <w:rPr>
          <w:rFonts w:hint="eastAsia"/>
          <w:sz w:val="24"/>
          <w:szCs w:val="24"/>
        </w:rPr>
        <w:t>す</w:t>
      </w:r>
      <w:r w:rsidRPr="00687497">
        <w:rPr>
          <w:rFonts w:hint="eastAsia"/>
          <w:sz w:val="24"/>
          <w:szCs w:val="24"/>
        </w:rPr>
        <w:t>工事</w:t>
      </w:r>
      <w:r w:rsidR="009C3EAC" w:rsidRPr="00687497">
        <w:rPr>
          <w:rFonts w:hint="eastAsia"/>
          <w:sz w:val="24"/>
          <w:szCs w:val="24"/>
        </w:rPr>
        <w:t>評定シート</w:t>
      </w:r>
      <w:r w:rsidR="00566917" w:rsidRPr="00687497">
        <w:rPr>
          <w:rFonts w:hint="eastAsia"/>
          <w:sz w:val="24"/>
          <w:szCs w:val="24"/>
        </w:rPr>
        <w:t>につきまして、平成</w:t>
      </w:r>
      <w:r w:rsidR="00566917" w:rsidRPr="00687497">
        <w:rPr>
          <w:rFonts w:hint="eastAsia"/>
          <w:sz w:val="24"/>
          <w:szCs w:val="24"/>
        </w:rPr>
        <w:t>27</w:t>
      </w:r>
      <w:r w:rsidR="00566917" w:rsidRPr="00687497">
        <w:rPr>
          <w:rFonts w:hint="eastAsia"/>
          <w:sz w:val="24"/>
          <w:szCs w:val="24"/>
        </w:rPr>
        <w:t>年度より県発注工事で使用されている工事評定シートに準拠した様式に改訂いた</w:t>
      </w:r>
      <w:r w:rsidR="009C3EAC" w:rsidRPr="00687497">
        <w:rPr>
          <w:rFonts w:hint="eastAsia"/>
          <w:sz w:val="24"/>
          <w:szCs w:val="24"/>
        </w:rPr>
        <w:t>します。</w:t>
      </w:r>
    </w:p>
    <w:p w:rsidR="009C3EAC" w:rsidRPr="00687497" w:rsidRDefault="005044AD" w:rsidP="00566917">
      <w:pPr>
        <w:ind w:firstLineChars="100" w:firstLine="240"/>
        <w:rPr>
          <w:sz w:val="24"/>
          <w:szCs w:val="24"/>
        </w:rPr>
      </w:pPr>
      <w:r>
        <w:rPr>
          <w:rFonts w:hint="eastAsia"/>
          <w:sz w:val="24"/>
          <w:szCs w:val="24"/>
        </w:rPr>
        <w:t>また</w:t>
      </w:r>
      <w:r w:rsidR="009C3EAC" w:rsidRPr="00687497">
        <w:rPr>
          <w:rFonts w:hint="eastAsia"/>
          <w:sz w:val="24"/>
          <w:szCs w:val="24"/>
        </w:rPr>
        <w:t>、建築</w:t>
      </w:r>
      <w:r w:rsidR="00566917" w:rsidRPr="00687497">
        <w:rPr>
          <w:rFonts w:hint="eastAsia"/>
          <w:sz w:val="24"/>
          <w:szCs w:val="24"/>
        </w:rPr>
        <w:t>工事につきましては</w:t>
      </w:r>
      <w:r w:rsidR="009C3EAC" w:rsidRPr="00687497">
        <w:rPr>
          <w:rFonts w:hint="eastAsia"/>
          <w:sz w:val="24"/>
          <w:szCs w:val="24"/>
        </w:rPr>
        <w:t>、これまで</w:t>
      </w:r>
      <w:r w:rsidR="00566917" w:rsidRPr="00687497">
        <w:rPr>
          <w:rFonts w:hint="eastAsia"/>
          <w:sz w:val="24"/>
          <w:szCs w:val="24"/>
        </w:rPr>
        <w:t>土木工事と同じ工事評定</w:t>
      </w:r>
      <w:r w:rsidR="009C3EAC" w:rsidRPr="00687497">
        <w:rPr>
          <w:rFonts w:hint="eastAsia"/>
          <w:sz w:val="24"/>
          <w:szCs w:val="24"/>
        </w:rPr>
        <w:t>シートで行っていましたが、</w:t>
      </w:r>
      <w:r>
        <w:rPr>
          <w:rFonts w:hint="eastAsia"/>
          <w:sz w:val="24"/>
          <w:szCs w:val="24"/>
        </w:rPr>
        <w:t>来年度</w:t>
      </w:r>
      <w:r w:rsidR="00566917" w:rsidRPr="00687497">
        <w:rPr>
          <w:rFonts w:hint="eastAsia"/>
          <w:sz w:val="24"/>
          <w:szCs w:val="24"/>
        </w:rPr>
        <w:t>より島根県と同様</w:t>
      </w:r>
      <w:r w:rsidR="00716209" w:rsidRPr="00687497">
        <w:rPr>
          <w:rFonts w:hint="eastAsia"/>
          <w:sz w:val="24"/>
          <w:szCs w:val="24"/>
        </w:rPr>
        <w:t>に</w:t>
      </w:r>
      <w:r w:rsidR="00566917" w:rsidRPr="00687497">
        <w:rPr>
          <w:rFonts w:hint="eastAsia"/>
          <w:sz w:val="24"/>
          <w:szCs w:val="24"/>
        </w:rPr>
        <w:t>建築工事</w:t>
      </w:r>
      <w:r w:rsidR="00716209" w:rsidRPr="00687497">
        <w:rPr>
          <w:rFonts w:hint="eastAsia"/>
          <w:sz w:val="24"/>
          <w:szCs w:val="24"/>
        </w:rPr>
        <w:t>専用の</w:t>
      </w:r>
      <w:r w:rsidR="00566917" w:rsidRPr="00687497">
        <w:rPr>
          <w:rFonts w:hint="eastAsia"/>
          <w:sz w:val="24"/>
          <w:szCs w:val="24"/>
        </w:rPr>
        <w:t>工事評定</w:t>
      </w:r>
      <w:r w:rsidR="00716209" w:rsidRPr="00687497">
        <w:rPr>
          <w:rFonts w:hint="eastAsia"/>
          <w:sz w:val="24"/>
          <w:szCs w:val="24"/>
        </w:rPr>
        <w:t>シートに変更します。</w:t>
      </w:r>
    </w:p>
    <w:p w:rsidR="00752654" w:rsidRPr="00687497" w:rsidRDefault="00752654">
      <w:pPr>
        <w:rPr>
          <w:sz w:val="24"/>
          <w:szCs w:val="24"/>
        </w:rPr>
      </w:pPr>
    </w:p>
    <w:tbl>
      <w:tblPr>
        <w:tblStyle w:val="a5"/>
        <w:tblW w:w="0" w:type="auto"/>
        <w:tblLook w:val="04A0" w:firstRow="1" w:lastRow="0" w:firstColumn="1" w:lastColumn="0" w:noHBand="0" w:noVBand="1"/>
      </w:tblPr>
      <w:tblGrid>
        <w:gridCol w:w="8494"/>
      </w:tblGrid>
      <w:tr w:rsidR="00566917" w:rsidRPr="00687497" w:rsidTr="00566917">
        <w:tc>
          <w:tcPr>
            <w:tcW w:w="8494" w:type="dxa"/>
            <w:shd w:val="clear" w:color="auto" w:fill="F2F2F2" w:themeFill="background1" w:themeFillShade="F2"/>
          </w:tcPr>
          <w:p w:rsidR="00566917" w:rsidRPr="00687497" w:rsidRDefault="00566917">
            <w:pPr>
              <w:rPr>
                <w:b/>
                <w:sz w:val="24"/>
                <w:szCs w:val="24"/>
              </w:rPr>
            </w:pPr>
            <w:r w:rsidRPr="00687497">
              <w:rPr>
                <w:rFonts w:hint="eastAsia"/>
                <w:b/>
                <w:sz w:val="24"/>
                <w:szCs w:val="24"/>
              </w:rPr>
              <w:t>共通仕様書等について</w:t>
            </w:r>
          </w:p>
        </w:tc>
      </w:tr>
    </w:tbl>
    <w:p w:rsidR="009C3EAC" w:rsidRPr="00687497" w:rsidRDefault="00752654" w:rsidP="00687497">
      <w:pPr>
        <w:ind w:firstLineChars="100" w:firstLine="240"/>
        <w:rPr>
          <w:sz w:val="24"/>
          <w:szCs w:val="24"/>
        </w:rPr>
      </w:pPr>
      <w:r w:rsidRPr="00687497">
        <w:rPr>
          <w:rFonts w:hint="eastAsia"/>
          <w:sz w:val="24"/>
          <w:szCs w:val="24"/>
        </w:rPr>
        <w:t>雲南市</w:t>
      </w:r>
      <w:r w:rsidR="00687497">
        <w:rPr>
          <w:rFonts w:hint="eastAsia"/>
          <w:sz w:val="24"/>
          <w:szCs w:val="24"/>
        </w:rPr>
        <w:t>発注工事</w:t>
      </w:r>
      <w:r w:rsidR="00566917" w:rsidRPr="00687497">
        <w:rPr>
          <w:rFonts w:hint="eastAsia"/>
          <w:sz w:val="24"/>
          <w:szCs w:val="24"/>
        </w:rPr>
        <w:t>で</w:t>
      </w:r>
      <w:r w:rsidRPr="00687497">
        <w:rPr>
          <w:rFonts w:hint="eastAsia"/>
          <w:sz w:val="24"/>
          <w:szCs w:val="24"/>
        </w:rPr>
        <w:t>は</w:t>
      </w:r>
      <w:r w:rsidR="00566917" w:rsidRPr="00687497">
        <w:rPr>
          <w:rFonts w:hint="eastAsia"/>
          <w:sz w:val="24"/>
          <w:szCs w:val="24"/>
        </w:rPr>
        <w:t>、</w:t>
      </w:r>
      <w:r w:rsidR="00687497">
        <w:rPr>
          <w:rFonts w:hint="eastAsia"/>
          <w:sz w:val="24"/>
          <w:szCs w:val="24"/>
        </w:rPr>
        <w:t>工事施工に際して</w:t>
      </w:r>
      <w:r w:rsidRPr="00687497">
        <w:rPr>
          <w:rFonts w:hint="eastAsia"/>
          <w:sz w:val="24"/>
          <w:szCs w:val="24"/>
        </w:rPr>
        <w:t>県</w:t>
      </w:r>
      <w:r w:rsidR="00566917" w:rsidRPr="00687497">
        <w:rPr>
          <w:rFonts w:hint="eastAsia"/>
          <w:sz w:val="24"/>
          <w:szCs w:val="24"/>
        </w:rPr>
        <w:t>の土木工事共通仕様書</w:t>
      </w:r>
      <w:r w:rsidRPr="00687497">
        <w:rPr>
          <w:rFonts w:hint="eastAsia"/>
          <w:sz w:val="24"/>
          <w:szCs w:val="24"/>
        </w:rPr>
        <w:t>や各</w:t>
      </w:r>
      <w:r w:rsidR="00687497">
        <w:rPr>
          <w:rFonts w:hint="eastAsia"/>
          <w:sz w:val="24"/>
          <w:szCs w:val="24"/>
        </w:rPr>
        <w:t>種</w:t>
      </w:r>
      <w:r w:rsidRPr="00687497">
        <w:rPr>
          <w:rFonts w:hint="eastAsia"/>
          <w:sz w:val="24"/>
          <w:szCs w:val="24"/>
        </w:rPr>
        <w:t>協会等</w:t>
      </w:r>
      <w:r w:rsidR="00687497">
        <w:rPr>
          <w:rFonts w:hint="eastAsia"/>
          <w:sz w:val="24"/>
          <w:szCs w:val="24"/>
        </w:rPr>
        <w:t>が発行する基準書</w:t>
      </w:r>
      <w:r w:rsidR="00566917" w:rsidRPr="00687497">
        <w:rPr>
          <w:rFonts w:hint="eastAsia"/>
          <w:sz w:val="24"/>
          <w:szCs w:val="24"/>
        </w:rPr>
        <w:t>など</w:t>
      </w:r>
      <w:r w:rsidRPr="00687497">
        <w:rPr>
          <w:rFonts w:hint="eastAsia"/>
          <w:sz w:val="24"/>
          <w:szCs w:val="24"/>
        </w:rPr>
        <w:t>を準用</w:t>
      </w:r>
      <w:r w:rsidR="00566917" w:rsidRPr="00687497">
        <w:rPr>
          <w:rFonts w:hint="eastAsia"/>
          <w:sz w:val="24"/>
          <w:szCs w:val="24"/>
        </w:rPr>
        <w:t>することに</w:t>
      </w:r>
      <w:r w:rsidRPr="00687497">
        <w:rPr>
          <w:rFonts w:hint="eastAsia"/>
          <w:sz w:val="24"/>
          <w:szCs w:val="24"/>
        </w:rPr>
        <w:t>していますが、</w:t>
      </w:r>
      <w:r w:rsidR="00566917" w:rsidRPr="00687497">
        <w:rPr>
          <w:rFonts w:hint="eastAsia"/>
          <w:sz w:val="24"/>
          <w:szCs w:val="24"/>
        </w:rPr>
        <w:t>共通仕様書等は</w:t>
      </w:r>
      <w:r w:rsidR="00687497" w:rsidRPr="00687497">
        <w:rPr>
          <w:rFonts w:hint="eastAsia"/>
          <w:sz w:val="24"/>
          <w:szCs w:val="24"/>
        </w:rPr>
        <w:t>随時改定されており</w:t>
      </w:r>
      <w:r w:rsidRPr="00687497">
        <w:rPr>
          <w:rFonts w:hint="eastAsia"/>
          <w:sz w:val="24"/>
          <w:szCs w:val="24"/>
        </w:rPr>
        <w:t>ますので、県のホームページ</w:t>
      </w:r>
      <w:r w:rsidR="00687497" w:rsidRPr="00687497">
        <w:rPr>
          <w:rFonts w:hint="eastAsia"/>
          <w:sz w:val="24"/>
          <w:szCs w:val="24"/>
        </w:rPr>
        <w:t>などを定期的にご確認いただき</w:t>
      </w:r>
      <w:r w:rsidR="00687497">
        <w:rPr>
          <w:rFonts w:hint="eastAsia"/>
          <w:sz w:val="24"/>
          <w:szCs w:val="24"/>
        </w:rPr>
        <w:t>、最新の内容での対応</w:t>
      </w:r>
      <w:r w:rsidRPr="00687497">
        <w:rPr>
          <w:rFonts w:hint="eastAsia"/>
          <w:sz w:val="24"/>
          <w:szCs w:val="24"/>
        </w:rPr>
        <w:t>をお願いします。</w:t>
      </w:r>
    </w:p>
    <w:sectPr w:rsidR="009C3EAC" w:rsidRPr="00687497" w:rsidSect="00687497">
      <w:pgSz w:w="11906" w:h="16838" w:code="9"/>
      <w:pgMar w:top="1701" w:right="1701" w:bottom="1701" w:left="1701" w:header="851" w:footer="992" w:gutter="0"/>
      <w:cols w:space="425"/>
      <w:docGrid w:type="lines" w:linePitch="3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D90" w:rsidRDefault="00945D90" w:rsidP="00AC56E7">
      <w:r>
        <w:separator/>
      </w:r>
    </w:p>
  </w:endnote>
  <w:endnote w:type="continuationSeparator" w:id="0">
    <w:p w:rsidR="00945D90" w:rsidRDefault="00945D90" w:rsidP="00AC5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D90" w:rsidRDefault="00945D90" w:rsidP="00AC56E7">
      <w:r>
        <w:separator/>
      </w:r>
    </w:p>
  </w:footnote>
  <w:footnote w:type="continuationSeparator" w:id="0">
    <w:p w:rsidR="00945D90" w:rsidRDefault="00945D90" w:rsidP="00AC56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bordersDoNotSurroundHeader/>
  <w:bordersDoNotSurroundFooter/>
  <w:defaultTabStop w:val="840"/>
  <w:drawingGridVerticalSpacing w:val="19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2F8"/>
    <w:rsid w:val="001E012A"/>
    <w:rsid w:val="002142F8"/>
    <w:rsid w:val="00491359"/>
    <w:rsid w:val="005044AD"/>
    <w:rsid w:val="00566917"/>
    <w:rsid w:val="00687497"/>
    <w:rsid w:val="006F5974"/>
    <w:rsid w:val="00716209"/>
    <w:rsid w:val="00752654"/>
    <w:rsid w:val="008D264F"/>
    <w:rsid w:val="00945D90"/>
    <w:rsid w:val="009C3EAC"/>
    <w:rsid w:val="009E2910"/>
    <w:rsid w:val="00A36F54"/>
    <w:rsid w:val="00A476A4"/>
    <w:rsid w:val="00A84624"/>
    <w:rsid w:val="00AC56E7"/>
    <w:rsid w:val="00AC5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525699F-B834-495E-8D97-540D0C979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265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52654"/>
    <w:rPr>
      <w:rFonts w:asciiTheme="majorHAnsi" w:eastAsiaTheme="majorEastAsia" w:hAnsiTheme="majorHAnsi" w:cstheme="majorBidi"/>
      <w:sz w:val="18"/>
      <w:szCs w:val="18"/>
    </w:rPr>
  </w:style>
  <w:style w:type="table" w:styleId="a5">
    <w:name w:val="Table Grid"/>
    <w:basedOn w:val="a1"/>
    <w:uiPriority w:val="39"/>
    <w:rsid w:val="001E01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AC56E7"/>
    <w:pPr>
      <w:tabs>
        <w:tab w:val="center" w:pos="4252"/>
        <w:tab w:val="right" w:pos="8504"/>
      </w:tabs>
      <w:snapToGrid w:val="0"/>
    </w:pPr>
  </w:style>
  <w:style w:type="character" w:customStyle="1" w:styleId="a7">
    <w:name w:val="ヘッダー (文字)"/>
    <w:basedOn w:val="a0"/>
    <w:link w:val="a6"/>
    <w:uiPriority w:val="99"/>
    <w:rsid w:val="00AC56E7"/>
  </w:style>
  <w:style w:type="paragraph" w:styleId="a8">
    <w:name w:val="footer"/>
    <w:basedOn w:val="a"/>
    <w:link w:val="a9"/>
    <w:uiPriority w:val="99"/>
    <w:unhideWhenUsed/>
    <w:rsid w:val="00AC56E7"/>
    <w:pPr>
      <w:tabs>
        <w:tab w:val="center" w:pos="4252"/>
        <w:tab w:val="right" w:pos="8504"/>
      </w:tabs>
      <w:snapToGrid w:val="0"/>
    </w:pPr>
  </w:style>
  <w:style w:type="character" w:customStyle="1" w:styleId="a9">
    <w:name w:val="フッター (文字)"/>
    <w:basedOn w:val="a0"/>
    <w:link w:val="a8"/>
    <w:uiPriority w:val="99"/>
    <w:rsid w:val="00AC5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情報系クライアント0925</dc:creator>
  <cp:keywords/>
  <dc:description/>
  <cp:lastModifiedBy>情報系クライアント0065</cp:lastModifiedBy>
  <cp:revision>5</cp:revision>
  <cp:lastPrinted>2015-03-25T06:07:00Z</cp:lastPrinted>
  <dcterms:created xsi:type="dcterms:W3CDTF">2015-03-25T02:18:00Z</dcterms:created>
  <dcterms:modified xsi:type="dcterms:W3CDTF">2015-03-25T09:42:00Z</dcterms:modified>
</cp:coreProperties>
</file>