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B3" w:rsidRDefault="00891DB3" w:rsidP="00926935">
      <w:pPr>
        <w:wordWrap w:val="0"/>
        <w:rPr>
          <w:rFonts w:ascii="ＭＳ 明朝" w:eastAsia="ＭＳ 明朝" w:hAnsi="Century" w:cs="Times New Roman"/>
          <w:kern w:val="2"/>
        </w:rPr>
      </w:pPr>
      <w:bookmarkStart w:id="0" w:name="Y4"/>
      <w:bookmarkEnd w:id="0"/>
      <w:r w:rsidRPr="00891DB3">
        <w:rPr>
          <w:rFonts w:ascii="ＭＳ 明朝" w:eastAsia="ＭＳ 明朝" w:hAnsi="Century" w:cs="Times New Roman" w:hint="eastAsia"/>
          <w:kern w:val="2"/>
        </w:rPr>
        <w:t>様式第</w:t>
      </w:r>
      <w:r>
        <w:rPr>
          <w:rFonts w:ascii="ＭＳ 明朝" w:eastAsia="ＭＳ 明朝" w:hAnsi="Century" w:cs="Times New Roman" w:hint="eastAsia"/>
          <w:kern w:val="2"/>
        </w:rPr>
        <w:t>７</w:t>
      </w:r>
      <w:r w:rsidRPr="00891DB3">
        <w:rPr>
          <w:rFonts w:ascii="ＭＳ 明朝" w:eastAsia="ＭＳ 明朝" w:hAnsi="Century" w:cs="Times New Roman" w:hint="eastAsia"/>
          <w:kern w:val="2"/>
        </w:rPr>
        <w:t>号</w:t>
      </w:r>
      <w:r>
        <w:rPr>
          <w:rFonts w:ascii="ＭＳ 明朝" w:eastAsia="ＭＳ 明朝" w:hAnsi="Century" w:cs="Times New Roman" w:hint="eastAsia"/>
          <w:kern w:val="2"/>
        </w:rPr>
        <w:t>（</w:t>
      </w:r>
      <w:r w:rsidRPr="00891DB3">
        <w:rPr>
          <w:rFonts w:ascii="ＭＳ 明朝" w:eastAsia="ＭＳ 明朝" w:hAnsi="Century" w:cs="Times New Roman" w:hint="eastAsia"/>
          <w:kern w:val="2"/>
        </w:rPr>
        <w:t>第</w:t>
      </w:r>
      <w:r>
        <w:rPr>
          <w:rFonts w:ascii="ＭＳ 明朝" w:eastAsia="ＭＳ 明朝" w:hAnsi="Century" w:cs="Times New Roman" w:hint="eastAsia"/>
          <w:kern w:val="2"/>
        </w:rPr>
        <w:t>４</w:t>
      </w:r>
      <w:r w:rsidRPr="00891DB3">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891DB3" w:rsidRPr="00891DB3" w:rsidRDefault="00891DB3" w:rsidP="00891DB3">
      <w:pPr>
        <w:rPr>
          <w:rFonts w:ascii="ＭＳ 明朝" w:eastAsia="ＭＳ 明朝" w:hAnsi="Century" w:cs="Times New Roman"/>
          <w:kern w:val="2"/>
        </w:rPr>
      </w:pPr>
    </w:p>
    <w:p w:rsidR="00891DB3" w:rsidRPr="00891DB3" w:rsidRDefault="00891DB3" w:rsidP="00891DB3">
      <w:pPr>
        <w:wordWrap w:val="0"/>
        <w:adjustRightInd/>
        <w:spacing w:before="60" w:after="6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選挙運動用自動車使用証明書</w:t>
      </w:r>
      <w:r w:rsidRPr="00891DB3">
        <w:rPr>
          <w:rFonts w:ascii="ＭＳ 明朝" w:eastAsia="ＭＳ 明朝" w:hAnsi="Century" w:cs="Times New Roman"/>
          <w:kern w:val="2"/>
          <w:sz w:val="21"/>
          <w:szCs w:val="20"/>
        </w:rPr>
        <w:t>(</w:t>
      </w:r>
      <w:r w:rsidRPr="00891DB3">
        <w:rPr>
          <w:rFonts w:ascii="ＭＳ 明朝" w:eastAsia="ＭＳ 明朝" w:hAnsi="Century" w:cs="Times New Roman" w:hint="eastAsia"/>
          <w:kern w:val="2"/>
          <w:sz w:val="21"/>
          <w:szCs w:val="20"/>
        </w:rPr>
        <w:t>自動車</w:t>
      </w:r>
      <w:r w:rsidRPr="00891DB3">
        <w:rPr>
          <w:rFonts w:ascii="ＭＳ 明朝" w:eastAsia="ＭＳ 明朝" w:hAnsi="Century" w:cs="Times New Roman"/>
          <w:kern w:val="2"/>
          <w:sz w:val="21"/>
          <w:szCs w:val="20"/>
        </w:rPr>
        <w:t>)</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下記のとおり選挙運動用自動車を使用するものであることを証明します。</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891DB3">
        <w:rPr>
          <w:rFonts w:ascii="ＭＳ 明朝" w:eastAsia="ＭＳ 明朝" w:hAnsi="Century" w:cs="Times New Roman" w:hint="eastAsia"/>
          <w:kern w:val="2"/>
          <w:sz w:val="21"/>
          <w:szCs w:val="20"/>
        </w:rPr>
        <w:t xml:space="preserve">　　日</w:t>
      </w:r>
    </w:p>
    <w:p w:rsidR="00891DB3" w:rsidRPr="00891DB3" w:rsidRDefault="004D2EDC"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FD3C03">
        <w:rPr>
          <w:rFonts w:ascii="ＭＳ 明朝" w:eastAsia="ＭＳ 明朝" w:hAnsi="Century" w:cs="Times New Roman" w:hint="eastAsia"/>
          <w:kern w:val="2"/>
          <w:sz w:val="21"/>
          <w:szCs w:val="20"/>
        </w:rPr>
        <w:t xml:space="preserve">選挙　</w:t>
      </w:r>
    </w:p>
    <w:p w:rsidR="00891DB3" w:rsidRPr="00891DB3" w:rsidRDefault="007659DF"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w:t>
      </w:r>
    </w:p>
    <w:p w:rsidR="006C02F6" w:rsidRDefault="006C02F6" w:rsidP="00891DB3">
      <w:pPr>
        <w:wordWrap w:val="0"/>
        <w:adjustRightInd/>
        <w:jc w:val="center"/>
        <w:rPr>
          <w:rFonts w:ascii="ＭＳ 明朝" w:eastAsia="ＭＳ 明朝" w:hAnsi="Century" w:cs="Times New Roman"/>
          <w:kern w:val="2"/>
          <w:sz w:val="21"/>
          <w:szCs w:val="20"/>
        </w:rPr>
      </w:pPr>
    </w:p>
    <w:p w:rsidR="00891DB3" w:rsidRPr="00891DB3" w:rsidRDefault="00891DB3" w:rsidP="00891DB3">
      <w:pPr>
        <w:wordWrap w:val="0"/>
        <w:adjustRightInd/>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38"/>
        <w:gridCol w:w="398"/>
        <w:gridCol w:w="348"/>
        <w:gridCol w:w="339"/>
        <w:gridCol w:w="1003"/>
        <w:gridCol w:w="1327"/>
        <w:gridCol w:w="336"/>
        <w:gridCol w:w="484"/>
        <w:gridCol w:w="1680"/>
      </w:tblGrid>
      <w:tr w:rsidR="00891DB3" w:rsidRPr="00891DB3" w:rsidTr="00BC65E6">
        <w:trPr>
          <w:cantSplit/>
          <w:trHeight w:val="360"/>
        </w:trPr>
        <w:tc>
          <w:tcPr>
            <w:tcW w:w="2988" w:type="dxa"/>
            <w:gridSpan w:val="4"/>
            <w:tcBorders>
              <w:bottom w:val="nil"/>
            </w:tcBorders>
            <w:vAlign w:val="center"/>
          </w:tcPr>
          <w:p w:rsidR="00891DB3" w:rsidRPr="00891DB3" w:rsidRDefault="00891DB3" w:rsidP="00891DB3">
            <w:pPr>
              <w:wordWrap w:val="0"/>
              <w:adjustRightInd/>
              <w:spacing w:line="240" w:lineRule="exact"/>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運送等契約区分</w:t>
            </w:r>
          </w:p>
        </w:tc>
        <w:tc>
          <w:tcPr>
            <w:tcW w:w="348"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1</w:t>
            </w:r>
          </w:p>
        </w:tc>
        <w:tc>
          <w:tcPr>
            <w:tcW w:w="2669" w:type="dxa"/>
            <w:gridSpan w:val="3"/>
            <w:vMerge w:val="restart"/>
            <w:tcBorders>
              <w:left w:val="nil"/>
              <w:bottom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一般乗用旅客自動車運送事業者との運送契約による場合</w:t>
            </w:r>
          </w:p>
        </w:tc>
        <w:tc>
          <w:tcPr>
            <w:tcW w:w="336"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2</w:t>
            </w:r>
          </w:p>
        </w:tc>
        <w:tc>
          <w:tcPr>
            <w:tcW w:w="2164" w:type="dxa"/>
            <w:gridSpan w:val="2"/>
            <w:vMerge w:val="restart"/>
            <w:tcBorders>
              <w:left w:val="nil"/>
              <w:bottom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左に掲げる場合以外の場合</w:t>
            </w:r>
          </w:p>
        </w:tc>
      </w:tr>
      <w:tr w:rsidR="00891DB3" w:rsidRPr="00891DB3" w:rsidTr="00BC65E6">
        <w:trPr>
          <w:cantSplit/>
          <w:trHeight w:hRule="exact" w:val="480"/>
        </w:trPr>
        <w:tc>
          <w:tcPr>
            <w:tcW w:w="420" w:type="dxa"/>
            <w:tcBorders>
              <w:top w:val="nil"/>
              <w:right w:val="nil"/>
            </w:tcBorders>
            <w:vAlign w:val="center"/>
          </w:tcPr>
          <w:p w:rsidR="00891DB3" w:rsidRPr="00891DB3" w:rsidRDefault="009E4B30" w:rsidP="00891DB3">
            <w:pPr>
              <w:wordWrap w:val="0"/>
              <w:adjustRightInd/>
              <w:spacing w:line="240" w:lineRule="exact"/>
              <w:jc w:val="distribute"/>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213360</wp:posOffset>
                      </wp:positionH>
                      <wp:positionV relativeFrom="paragraph">
                        <wp:posOffset>22225</wp:posOffset>
                      </wp:positionV>
                      <wp:extent cx="1487805" cy="2438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438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D56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8pt;margin-top:1.75pt;width:117.1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9GiQ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" o:allowincell="f" strokeweight=".5pt"/>
                  </w:pict>
                </mc:Fallback>
              </mc:AlternateContent>
            </w:r>
            <w:r w:rsidR="00891DB3" w:rsidRPr="00891DB3">
              <w:rPr>
                <w:rFonts w:ascii="ＭＳ 明朝" w:eastAsia="ＭＳ 明朝" w:hAnsi="Century" w:cs="Times New Roman" w:hint="eastAsia"/>
                <w:kern w:val="2"/>
                <w:sz w:val="21"/>
                <w:szCs w:val="20"/>
              </w:rPr>
              <w:t xml:space="preserve">　</w:t>
            </w:r>
          </w:p>
        </w:tc>
        <w:tc>
          <w:tcPr>
            <w:tcW w:w="2170" w:type="dxa"/>
            <w:gridSpan w:val="2"/>
            <w:tcBorders>
              <w:top w:val="nil"/>
              <w:left w:val="nil"/>
              <w:right w:val="nil"/>
            </w:tcBorders>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該当する方の番号に○をしてください。</w:t>
            </w:r>
          </w:p>
        </w:tc>
        <w:tc>
          <w:tcPr>
            <w:tcW w:w="398" w:type="dxa"/>
            <w:tcBorders>
              <w:top w:val="nil"/>
              <w:left w:val="nil"/>
            </w:tcBorders>
            <w:vAlign w:val="center"/>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p>
        </w:tc>
        <w:tc>
          <w:tcPr>
            <w:tcW w:w="348"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669" w:type="dxa"/>
            <w:gridSpan w:val="3"/>
            <w:vMerge/>
            <w:tcBorders>
              <w:top w:val="nil"/>
              <w:left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p>
        </w:tc>
        <w:tc>
          <w:tcPr>
            <w:tcW w:w="336"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64" w:type="dxa"/>
            <w:gridSpan w:val="2"/>
            <w:vMerge/>
            <w:tcBorders>
              <w:top w:val="nil"/>
              <w:lef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977"/>
        </w:trPr>
        <w:tc>
          <w:tcPr>
            <w:tcW w:w="3675" w:type="dxa"/>
            <w:gridSpan w:val="6"/>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運送事業者等の氏名又は名称及び住所並びに法人にあってはその代表者の氏名</w:t>
            </w:r>
          </w:p>
        </w:tc>
        <w:tc>
          <w:tcPr>
            <w:tcW w:w="4830" w:type="dxa"/>
            <w:gridSpan w:val="5"/>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360"/>
        </w:trPr>
        <w:tc>
          <w:tcPr>
            <w:tcW w:w="2552" w:type="dxa"/>
            <w:gridSpan w:val="2"/>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車種及び自動車登録番号</w:t>
            </w:r>
          </w:p>
        </w:tc>
        <w:tc>
          <w:tcPr>
            <w:tcW w:w="2126" w:type="dxa"/>
            <w:gridSpan w:val="5"/>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運送等年月日</w:t>
            </w:r>
          </w:p>
        </w:tc>
        <w:tc>
          <w:tcPr>
            <w:tcW w:w="2147" w:type="dxa"/>
            <w:gridSpan w:val="3"/>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運送等金額</w:t>
            </w:r>
          </w:p>
        </w:tc>
        <w:tc>
          <w:tcPr>
            <w:tcW w:w="1680" w:type="dxa"/>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備考</w:t>
            </w:r>
          </w:p>
        </w:tc>
      </w:tr>
      <w:tr w:rsidR="00891DB3" w:rsidRPr="00891DB3" w:rsidTr="002007D5">
        <w:trPr>
          <w:cantSplit/>
          <w:trHeight w:hRule="exact" w:val="360"/>
        </w:trPr>
        <w:tc>
          <w:tcPr>
            <w:tcW w:w="2552" w:type="dxa"/>
            <w:gridSpan w:val="2"/>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891DB3" w:rsidRPr="00891DB3" w:rsidRDefault="004D2ED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891DB3"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日</w:t>
            </w:r>
          </w:p>
        </w:tc>
        <w:tc>
          <w:tcPr>
            <w:tcW w:w="2147" w:type="dxa"/>
            <w:gridSpan w:val="3"/>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restart"/>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2007D5" w:rsidRPr="00891DB3" w:rsidTr="002007D5">
        <w:trPr>
          <w:cantSplit/>
          <w:trHeight w:hRule="exact" w:val="360"/>
        </w:trPr>
        <w:tc>
          <w:tcPr>
            <w:tcW w:w="2552" w:type="dxa"/>
            <w:gridSpan w:val="2"/>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2007D5" w:rsidRPr="00891DB3" w:rsidRDefault="004D2ED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日</w:t>
            </w:r>
          </w:p>
        </w:tc>
        <w:tc>
          <w:tcPr>
            <w:tcW w:w="2147" w:type="dxa"/>
            <w:gridSpan w:val="3"/>
            <w:vAlign w:val="center"/>
          </w:tcPr>
          <w:p w:rsidR="002007D5" w:rsidRPr="00891DB3" w:rsidRDefault="002007D5" w:rsidP="00F06401">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r>
    </w:tbl>
    <w:p w:rsidR="00891DB3" w:rsidRPr="00891DB3" w:rsidRDefault="00891DB3" w:rsidP="00891DB3">
      <w:pPr>
        <w:wordWrap w:val="0"/>
        <w:adjustRightInd/>
        <w:spacing w:line="24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21"/>
          <w:szCs w:val="20"/>
        </w:rPr>
        <w:t xml:space="preserve">　</w:t>
      </w:r>
      <w:r w:rsidRPr="00891DB3">
        <w:rPr>
          <w:rFonts w:ascii="ＭＳ 明朝" w:eastAsia="ＭＳ 明朝" w:hAnsi="Century" w:cs="Times New Roman" w:hint="eastAsia"/>
          <w:kern w:val="2"/>
          <w:sz w:val="18"/>
          <w:szCs w:val="18"/>
        </w:rPr>
        <w:t>備考</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この証明書は、運送事業者等ごとに別々に作成し、候補者から運送事業者等に提出してください。</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運送事業者等が雲南市に支払を請求するときは、この証明書を請求書に添付してください。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3</w:t>
      </w:r>
      <w:r w:rsidRPr="00891DB3">
        <w:rPr>
          <w:rFonts w:ascii="ＭＳ 明朝" w:eastAsia="ＭＳ 明朝" w:hAnsi="Century" w:cs="Times New Roman" w:hint="eastAsia"/>
          <w:kern w:val="2"/>
          <w:sz w:val="18"/>
          <w:szCs w:val="18"/>
        </w:rPr>
        <w:t xml:space="preserve">　この証明書を発行した候補者について供託物が没収された場合には、運送事業者等は、雲南市に支払を請求することはできません。</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4</w:t>
      </w:r>
      <w:r w:rsidRPr="00891DB3">
        <w:rPr>
          <w:rFonts w:ascii="ＭＳ 明朝" w:eastAsia="ＭＳ 明朝" w:hAnsi="Century" w:cs="Times New Roman" w:hint="eastAsia"/>
          <w:kern w:val="2"/>
          <w:sz w:val="18"/>
          <w:szCs w:val="18"/>
        </w:rPr>
        <w:t xml:space="preserve">　公費負担の限度額は、選挙運動用自動車</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台につき</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日当たり次の金額までです。</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一般乗用旅客自動車運送事業者との運送契約による場合</w:t>
      </w:r>
    </w:p>
    <w:p w:rsidR="00891DB3" w:rsidRPr="00891DB3" w:rsidRDefault="006C299F" w:rsidP="004D2EDC">
      <w:pPr>
        <w:wordWrap w:val="0"/>
        <w:adjustRightInd/>
        <w:spacing w:line="280" w:lineRule="exact"/>
        <w:ind w:firstLineChars="3149" w:firstLine="5668"/>
        <w:rPr>
          <w:rFonts w:ascii="ＭＳ 明朝" w:eastAsia="ＭＳ 明朝" w:hAnsi="Century" w:cs="Times New Roman"/>
          <w:kern w:val="2"/>
          <w:sz w:val="18"/>
          <w:szCs w:val="18"/>
        </w:rPr>
      </w:pPr>
      <w:r>
        <w:rPr>
          <w:rFonts w:ascii="ＭＳ 明朝" w:eastAsia="ＭＳ 明朝" w:hAnsi="Century" w:cs="Times New Roman" w:hint="eastAsia"/>
          <w:kern w:val="2"/>
          <w:sz w:val="18"/>
          <w:szCs w:val="18"/>
        </w:rPr>
        <w:t>６４，５００</w:t>
      </w:r>
      <w:r w:rsidR="00891DB3" w:rsidRPr="00891DB3">
        <w:rPr>
          <w:rFonts w:ascii="ＭＳ 明朝" w:eastAsia="ＭＳ 明朝" w:hAnsi="Century" w:cs="Times New Roman" w:hint="eastAsia"/>
          <w:kern w:val="2"/>
          <w:sz w:val="18"/>
          <w:szCs w:val="18"/>
        </w:rPr>
        <w:t>円</w:t>
      </w:r>
      <w:r w:rsidR="00891DB3">
        <w:rPr>
          <w:rFonts w:ascii="ＭＳ 明朝" w:eastAsia="ＭＳ 明朝" w:hAnsi="Century" w:cs="Times New Roman" w:hint="eastAsia"/>
          <w:kern w:val="2"/>
          <w:sz w:val="18"/>
          <w:szCs w:val="18"/>
        </w:rPr>
        <w:t xml:space="preserve">　　　　　　　</w:t>
      </w:r>
      <w:r w:rsidR="007659DF">
        <w:rPr>
          <w:rFonts w:ascii="ＭＳ 明朝" w:eastAsia="ＭＳ 明朝" w:hAnsi="Century" w:cs="Times New Roman" w:hint="eastAsia"/>
          <w:kern w:val="2"/>
          <w:sz w:val="18"/>
          <w:szCs w:val="18"/>
        </w:rPr>
        <w:t xml:space="preserve">　　</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以外の</w:t>
      </w:r>
      <w:r w:rsidR="006C299F">
        <w:rPr>
          <w:rFonts w:ascii="ＭＳ 明朝" w:eastAsia="ＭＳ 明朝" w:hAnsi="Century" w:cs="Times New Roman" w:hint="eastAsia"/>
          <w:kern w:val="2"/>
          <w:sz w:val="18"/>
          <w:szCs w:val="18"/>
        </w:rPr>
        <w:t xml:space="preserve">場合　　　　　　　　　　　　　　　　　　　</w:t>
      </w:r>
      <w:r w:rsidR="004D2EDC">
        <w:rPr>
          <w:rFonts w:ascii="ＭＳ 明朝" w:eastAsia="ＭＳ 明朝" w:hAnsi="Century" w:cs="Times New Roman"/>
          <w:kern w:val="2"/>
          <w:sz w:val="18"/>
          <w:szCs w:val="18"/>
        </w:rPr>
        <w:t xml:space="preserve"> </w:t>
      </w:r>
      <w:r w:rsidR="006C299F">
        <w:rPr>
          <w:rFonts w:ascii="ＭＳ 明朝" w:eastAsia="ＭＳ 明朝" w:hAnsi="Century" w:cs="Times New Roman" w:hint="eastAsia"/>
          <w:kern w:val="2"/>
          <w:sz w:val="18"/>
          <w:szCs w:val="18"/>
        </w:rPr>
        <w:t>１５，８００</w:t>
      </w:r>
      <w:r w:rsidRPr="00891DB3">
        <w:rPr>
          <w:rFonts w:ascii="ＭＳ 明朝" w:eastAsia="ＭＳ 明朝" w:hAnsi="Century" w:cs="Times New Roman" w:hint="eastAsia"/>
          <w:kern w:val="2"/>
          <w:sz w:val="18"/>
          <w:szCs w:val="18"/>
        </w:rPr>
        <w:t>円</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 xml:space="preserve">　同一の日において一般乗用旅客自動車運送事業者との運送契約（「運送等契約区分」欄の</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）とそれ以外の契約（「運送等契約区分」欄の</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）とのいずれもが締結された場合には、公費負担の対象となるのは候補者の指定する一の契約に限られていますので、その指定をした一の契約のみについて記載してください。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 xml:space="preserve">　同一の日において一般乗用旅客自動車運送事業者との運送契約又はそれ以外の契約により</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台以上の選挙運動用自動車が使用される場合には、公費負担の対象となるのは候補者の指定する</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台に限られていますので、その指定をした</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台のみについて記載してください。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7</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の場合には候補者の指定した契約以外の契約及び</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の場合には候補者の指定した選挙運動用自動車以外の選挙運動用自動車については、雲南市に支払を請求することはできません。</w:t>
      </w:r>
      <w:bookmarkStart w:id="1" w:name="_GoBack"/>
      <w:bookmarkEnd w:id="1"/>
    </w:p>
    <w:sectPr w:rsidR="00891DB3" w:rsidRPr="00891DB3" w:rsidSect="00F8680C">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8680C"/>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C1C533"/>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2020-10-11T00:56:00Z</dcterms:created>
  <dcterms:modified xsi:type="dcterms:W3CDTF">2020-10-11T00:56:00Z</dcterms:modified>
</cp:coreProperties>
</file>