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B3" w:rsidRDefault="00891DB3" w:rsidP="00926935">
      <w:pPr>
        <w:wordWrap w:val="0"/>
        <w:rPr>
          <w:rFonts w:ascii="ＭＳ 明朝" w:eastAsia="ＭＳ 明朝" w:hAnsi="Century" w:cs="Times New Roman"/>
          <w:kern w:val="2"/>
        </w:rPr>
      </w:pPr>
      <w:bookmarkStart w:id="0" w:name="Y4"/>
      <w:bookmarkEnd w:id="0"/>
      <w:r w:rsidRPr="00891DB3">
        <w:rPr>
          <w:rFonts w:ascii="ＭＳ 明朝" w:eastAsia="ＭＳ 明朝" w:hAnsi="Century" w:cs="Times New Roman" w:hint="eastAsia"/>
          <w:kern w:val="2"/>
        </w:rPr>
        <w:t>様式第</w:t>
      </w:r>
      <w:r>
        <w:rPr>
          <w:rFonts w:ascii="ＭＳ 明朝" w:eastAsia="ＭＳ 明朝" w:hAnsi="Century" w:cs="Times New Roman" w:hint="eastAsia"/>
          <w:kern w:val="2"/>
        </w:rPr>
        <w:t>７</w:t>
      </w:r>
      <w:r w:rsidRPr="00891DB3">
        <w:rPr>
          <w:rFonts w:ascii="ＭＳ 明朝" w:eastAsia="ＭＳ 明朝" w:hAnsi="Century" w:cs="Times New Roman" w:hint="eastAsia"/>
          <w:kern w:val="2"/>
        </w:rPr>
        <w:t>号</w:t>
      </w:r>
      <w:r>
        <w:rPr>
          <w:rFonts w:ascii="ＭＳ 明朝" w:eastAsia="ＭＳ 明朝" w:hAnsi="Century" w:cs="Times New Roman" w:hint="eastAsia"/>
          <w:kern w:val="2"/>
        </w:rPr>
        <w:t>（</w:t>
      </w:r>
      <w:r w:rsidRPr="00891DB3">
        <w:rPr>
          <w:rFonts w:ascii="ＭＳ 明朝" w:eastAsia="ＭＳ 明朝" w:hAnsi="Century" w:cs="Times New Roman" w:hint="eastAsia"/>
          <w:kern w:val="2"/>
        </w:rPr>
        <w:t>第</w:t>
      </w:r>
      <w:r>
        <w:rPr>
          <w:rFonts w:ascii="ＭＳ 明朝" w:eastAsia="ＭＳ 明朝" w:hAnsi="Century" w:cs="Times New Roman" w:hint="eastAsia"/>
          <w:kern w:val="2"/>
        </w:rPr>
        <w:t>４</w:t>
      </w:r>
      <w:r w:rsidRPr="00891DB3">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891DB3" w:rsidRPr="00891DB3" w:rsidRDefault="00891DB3" w:rsidP="00891DB3">
      <w:pPr>
        <w:rPr>
          <w:rFonts w:ascii="ＭＳ 明朝" w:eastAsia="ＭＳ 明朝" w:hAnsi="Century" w:cs="Times New Roman"/>
          <w:kern w:val="2"/>
        </w:rPr>
      </w:pPr>
    </w:p>
    <w:p w:rsidR="00891DB3" w:rsidRPr="00891DB3" w:rsidRDefault="00891DB3" w:rsidP="00891DB3">
      <w:pPr>
        <w:wordWrap w:val="0"/>
        <w:adjustRightInd/>
        <w:spacing w:before="60" w:after="60"/>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選挙運動用自動車使用証明書</w:t>
      </w:r>
      <w:r w:rsidRPr="00891DB3">
        <w:rPr>
          <w:rFonts w:ascii="ＭＳ 明朝" w:eastAsia="ＭＳ 明朝" w:hAnsi="Century" w:cs="Times New Roman"/>
          <w:kern w:val="2"/>
          <w:sz w:val="21"/>
          <w:szCs w:val="20"/>
        </w:rPr>
        <w:t>(</w:t>
      </w:r>
      <w:r w:rsidRPr="00891DB3">
        <w:rPr>
          <w:rFonts w:ascii="ＭＳ 明朝" w:eastAsia="ＭＳ 明朝" w:hAnsi="Century" w:cs="Times New Roman" w:hint="eastAsia"/>
          <w:kern w:val="2"/>
          <w:sz w:val="21"/>
          <w:szCs w:val="20"/>
        </w:rPr>
        <w:t>自動車</w:t>
      </w:r>
      <w:r w:rsidRPr="00891DB3">
        <w:rPr>
          <w:rFonts w:ascii="ＭＳ 明朝" w:eastAsia="ＭＳ 明朝" w:hAnsi="Century" w:cs="Times New Roman"/>
          <w:kern w:val="2"/>
          <w:sz w:val="21"/>
          <w:szCs w:val="20"/>
        </w:rPr>
        <w:t>)</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下記のとおり選挙運動用自動車を使用するものであることを証明します。</w:t>
      </w:r>
    </w:p>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r w:rsidR="0047305C">
        <w:rPr>
          <w:rFonts w:ascii="ＭＳ 明朝" w:eastAsia="ＭＳ 明朝" w:hAnsi="Century" w:cs="Times New Roman" w:hint="eastAsia"/>
          <w:kern w:val="2"/>
          <w:sz w:val="21"/>
          <w:szCs w:val="20"/>
        </w:rPr>
        <w:t>令和３年１月</w:t>
      </w:r>
      <w:r w:rsidRPr="00891DB3">
        <w:rPr>
          <w:rFonts w:ascii="ＭＳ 明朝" w:eastAsia="ＭＳ 明朝" w:hAnsi="Century" w:cs="Times New Roman" w:hint="eastAsia"/>
          <w:kern w:val="2"/>
          <w:sz w:val="21"/>
          <w:szCs w:val="20"/>
        </w:rPr>
        <w:t xml:space="preserve">　　日</w:t>
      </w:r>
    </w:p>
    <w:p w:rsidR="00891DB3" w:rsidRPr="00891DB3" w:rsidRDefault="0047305C"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令和３年１月３１日</w:t>
      </w:r>
      <w:r w:rsidR="00FD3C03">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FD3C03">
        <w:rPr>
          <w:rFonts w:ascii="ＭＳ 明朝" w:eastAsia="ＭＳ 明朝" w:hAnsi="Century" w:cs="Times New Roman" w:hint="eastAsia"/>
          <w:kern w:val="2"/>
          <w:sz w:val="21"/>
          <w:szCs w:val="20"/>
        </w:rPr>
        <w:t xml:space="preserve">選挙　</w:t>
      </w:r>
    </w:p>
    <w:p w:rsidR="00891DB3" w:rsidRPr="00891DB3" w:rsidRDefault="007659DF" w:rsidP="00891DB3">
      <w:pPr>
        <w:wordWrap w:val="0"/>
        <w:adjustRightInd/>
        <w:spacing w:before="120"/>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候補者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 xml:space="preserve">　</w:t>
      </w:r>
    </w:p>
    <w:p w:rsidR="006C02F6" w:rsidRDefault="006C02F6" w:rsidP="00891DB3">
      <w:pPr>
        <w:wordWrap w:val="0"/>
        <w:adjustRightInd/>
        <w:jc w:val="center"/>
        <w:rPr>
          <w:rFonts w:ascii="ＭＳ 明朝" w:eastAsia="ＭＳ 明朝" w:hAnsi="Century" w:cs="Times New Roman"/>
          <w:kern w:val="2"/>
          <w:sz w:val="21"/>
          <w:szCs w:val="20"/>
        </w:rPr>
      </w:pPr>
    </w:p>
    <w:p w:rsidR="00891DB3" w:rsidRPr="00891DB3" w:rsidRDefault="00891DB3" w:rsidP="00891DB3">
      <w:pPr>
        <w:wordWrap w:val="0"/>
        <w:adjustRightInd/>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32"/>
        <w:gridCol w:w="38"/>
        <w:gridCol w:w="398"/>
        <w:gridCol w:w="348"/>
        <w:gridCol w:w="339"/>
        <w:gridCol w:w="1003"/>
        <w:gridCol w:w="1327"/>
        <w:gridCol w:w="336"/>
        <w:gridCol w:w="484"/>
        <w:gridCol w:w="1680"/>
      </w:tblGrid>
      <w:tr w:rsidR="00891DB3" w:rsidRPr="00891DB3" w:rsidTr="00BC65E6">
        <w:trPr>
          <w:cantSplit/>
          <w:trHeight w:val="360"/>
        </w:trPr>
        <w:tc>
          <w:tcPr>
            <w:tcW w:w="2988" w:type="dxa"/>
            <w:gridSpan w:val="4"/>
            <w:tcBorders>
              <w:bottom w:val="nil"/>
            </w:tcBorders>
            <w:vAlign w:val="center"/>
          </w:tcPr>
          <w:p w:rsidR="00891DB3" w:rsidRPr="00891DB3" w:rsidRDefault="00891DB3" w:rsidP="00891DB3">
            <w:pPr>
              <w:wordWrap w:val="0"/>
              <w:adjustRightInd/>
              <w:spacing w:line="240" w:lineRule="exact"/>
              <w:jc w:val="center"/>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運送等契約区分</w:t>
            </w:r>
          </w:p>
        </w:tc>
        <w:tc>
          <w:tcPr>
            <w:tcW w:w="348"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1</w:t>
            </w:r>
          </w:p>
        </w:tc>
        <w:tc>
          <w:tcPr>
            <w:tcW w:w="2669" w:type="dxa"/>
            <w:gridSpan w:val="3"/>
            <w:vMerge w:val="restart"/>
            <w:tcBorders>
              <w:left w:val="nil"/>
              <w:bottom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一般乗用旅客自動車運送事業者との運送契約による場合</w:t>
            </w:r>
          </w:p>
        </w:tc>
        <w:tc>
          <w:tcPr>
            <w:tcW w:w="336" w:type="dxa"/>
            <w:vMerge w:val="restart"/>
            <w:tcBorders>
              <w:bottom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kern w:val="2"/>
                <w:sz w:val="21"/>
                <w:szCs w:val="20"/>
              </w:rPr>
              <w:t>2</w:t>
            </w:r>
          </w:p>
        </w:tc>
        <w:tc>
          <w:tcPr>
            <w:tcW w:w="2164" w:type="dxa"/>
            <w:gridSpan w:val="2"/>
            <w:vMerge w:val="restart"/>
            <w:tcBorders>
              <w:left w:val="nil"/>
              <w:bottom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左に掲げる場合以外の場合</w:t>
            </w:r>
          </w:p>
        </w:tc>
      </w:tr>
      <w:tr w:rsidR="00891DB3" w:rsidRPr="00891DB3" w:rsidTr="00BC65E6">
        <w:trPr>
          <w:cantSplit/>
          <w:trHeight w:hRule="exact" w:val="480"/>
        </w:trPr>
        <w:tc>
          <w:tcPr>
            <w:tcW w:w="420" w:type="dxa"/>
            <w:tcBorders>
              <w:top w:val="nil"/>
              <w:right w:val="nil"/>
            </w:tcBorders>
            <w:vAlign w:val="center"/>
          </w:tcPr>
          <w:p w:rsidR="00891DB3" w:rsidRPr="00891DB3" w:rsidRDefault="0047305C" w:rsidP="00891DB3">
            <w:pPr>
              <w:wordWrap w:val="0"/>
              <w:adjustRightInd/>
              <w:spacing w:line="240" w:lineRule="exact"/>
              <w:jc w:val="distribute"/>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66432" behindDoc="0" locked="0" layoutInCell="0" allowOverlap="1">
                      <wp:simplePos x="0" y="0"/>
                      <wp:positionH relativeFrom="column">
                        <wp:posOffset>213360</wp:posOffset>
                      </wp:positionH>
                      <wp:positionV relativeFrom="paragraph">
                        <wp:posOffset>22225</wp:posOffset>
                      </wp:positionV>
                      <wp:extent cx="1487805" cy="24384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805" cy="2438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5D0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6.8pt;margin-top:1.75pt;width:117.15pt;height:1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9GiQIAACE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" o:allowincell="f" strokeweight=".5pt"/>
                  </w:pict>
                </mc:Fallback>
              </mc:AlternateContent>
            </w:r>
            <w:r w:rsidR="00891DB3" w:rsidRPr="00891DB3">
              <w:rPr>
                <w:rFonts w:ascii="ＭＳ 明朝" w:eastAsia="ＭＳ 明朝" w:hAnsi="Century" w:cs="Times New Roman" w:hint="eastAsia"/>
                <w:kern w:val="2"/>
                <w:sz w:val="21"/>
                <w:szCs w:val="20"/>
              </w:rPr>
              <w:t xml:space="preserve">　</w:t>
            </w:r>
          </w:p>
        </w:tc>
        <w:tc>
          <w:tcPr>
            <w:tcW w:w="2170" w:type="dxa"/>
            <w:gridSpan w:val="2"/>
            <w:tcBorders>
              <w:top w:val="nil"/>
              <w:left w:val="nil"/>
              <w:right w:val="nil"/>
            </w:tcBorders>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該当する方の番号に○をしてください。</w:t>
            </w:r>
          </w:p>
        </w:tc>
        <w:tc>
          <w:tcPr>
            <w:tcW w:w="398" w:type="dxa"/>
            <w:tcBorders>
              <w:top w:val="nil"/>
              <w:left w:val="nil"/>
            </w:tcBorders>
            <w:vAlign w:val="center"/>
          </w:tcPr>
          <w:p w:rsidR="00891DB3" w:rsidRPr="00891DB3" w:rsidRDefault="00891DB3" w:rsidP="00891DB3">
            <w:pPr>
              <w:wordWrap w:val="0"/>
              <w:adjustRightInd/>
              <w:spacing w:line="240" w:lineRule="exact"/>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 xml:space="preserve">　</w:t>
            </w:r>
          </w:p>
        </w:tc>
        <w:tc>
          <w:tcPr>
            <w:tcW w:w="348"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669" w:type="dxa"/>
            <w:gridSpan w:val="3"/>
            <w:vMerge/>
            <w:tcBorders>
              <w:top w:val="nil"/>
              <w:left w:val="nil"/>
            </w:tcBorders>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p>
        </w:tc>
        <w:tc>
          <w:tcPr>
            <w:tcW w:w="336" w:type="dxa"/>
            <w:vMerge/>
            <w:tcBorders>
              <w:top w:val="nil"/>
              <w:righ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64" w:type="dxa"/>
            <w:gridSpan w:val="2"/>
            <w:vMerge/>
            <w:tcBorders>
              <w:top w:val="nil"/>
              <w:left w:val="nil"/>
            </w:tcBorders>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977"/>
        </w:trPr>
        <w:tc>
          <w:tcPr>
            <w:tcW w:w="3675" w:type="dxa"/>
            <w:gridSpan w:val="6"/>
            <w:vAlign w:val="center"/>
          </w:tcPr>
          <w:p w:rsidR="00891DB3" w:rsidRPr="00891DB3" w:rsidRDefault="00891DB3" w:rsidP="00891DB3">
            <w:pPr>
              <w:wordWrap w:val="0"/>
              <w:adjustRightInd/>
              <w:spacing w:line="240" w:lineRule="exact"/>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運送事業者等の氏名又は名称及び住所並びに法人にあってはその代表者の氏名</w:t>
            </w:r>
          </w:p>
        </w:tc>
        <w:tc>
          <w:tcPr>
            <w:tcW w:w="4830" w:type="dxa"/>
            <w:gridSpan w:val="5"/>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891DB3" w:rsidRPr="00891DB3" w:rsidTr="002007D5">
        <w:trPr>
          <w:cantSplit/>
          <w:trHeight w:hRule="exact" w:val="360"/>
        </w:trPr>
        <w:tc>
          <w:tcPr>
            <w:tcW w:w="2552" w:type="dxa"/>
            <w:gridSpan w:val="2"/>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車種及び自動車登録番号</w:t>
            </w:r>
          </w:p>
        </w:tc>
        <w:tc>
          <w:tcPr>
            <w:tcW w:w="2126" w:type="dxa"/>
            <w:gridSpan w:val="5"/>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運送等年月日</w:t>
            </w:r>
          </w:p>
        </w:tc>
        <w:tc>
          <w:tcPr>
            <w:tcW w:w="2147" w:type="dxa"/>
            <w:gridSpan w:val="3"/>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運送等金額</w:t>
            </w:r>
          </w:p>
        </w:tc>
        <w:tc>
          <w:tcPr>
            <w:tcW w:w="1680" w:type="dxa"/>
            <w:tcBorders>
              <w:bottom w:val="nil"/>
            </w:tcBorders>
            <w:vAlign w:val="center"/>
          </w:tcPr>
          <w:p w:rsidR="00891DB3" w:rsidRPr="00891DB3" w:rsidRDefault="00891DB3" w:rsidP="00891DB3">
            <w:pPr>
              <w:wordWrap w:val="0"/>
              <w:adjustRightInd/>
              <w:jc w:val="distribute"/>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備考</w:t>
            </w:r>
          </w:p>
        </w:tc>
      </w:tr>
      <w:tr w:rsidR="00891DB3" w:rsidRPr="00891DB3" w:rsidTr="002007D5">
        <w:trPr>
          <w:cantSplit/>
          <w:trHeight w:hRule="exact" w:val="360"/>
        </w:trPr>
        <w:tc>
          <w:tcPr>
            <w:tcW w:w="2552" w:type="dxa"/>
            <w:gridSpan w:val="2"/>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891DB3" w:rsidRPr="00891DB3" w:rsidRDefault="0047305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891DB3"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891DB3" w:rsidRPr="00891DB3">
              <w:rPr>
                <w:rFonts w:ascii="ＭＳ 明朝" w:eastAsia="ＭＳ 明朝" w:hAnsi="Century" w:cs="Times New Roman" w:hint="eastAsia"/>
                <w:kern w:val="2"/>
                <w:sz w:val="21"/>
                <w:szCs w:val="20"/>
              </w:rPr>
              <w:t>日</w:t>
            </w:r>
          </w:p>
        </w:tc>
        <w:tc>
          <w:tcPr>
            <w:tcW w:w="2147" w:type="dxa"/>
            <w:gridSpan w:val="3"/>
            <w:vAlign w:val="center"/>
          </w:tcPr>
          <w:p w:rsidR="00891DB3" w:rsidRPr="00891DB3" w:rsidRDefault="00891DB3" w:rsidP="00891DB3">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restart"/>
            <w:vAlign w:val="center"/>
          </w:tcPr>
          <w:p w:rsidR="00891DB3" w:rsidRPr="00891DB3" w:rsidRDefault="00891DB3" w:rsidP="00891DB3">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7305C" w:rsidP="004D2EDC">
            <w:pPr>
              <w:jc w:val="center"/>
            </w:pPr>
            <w:r>
              <w:rPr>
                <w:rFonts w:ascii="ＭＳ 明朝" w:eastAsia="ＭＳ 明朝" w:hAnsi="Century" w:cs="Times New Roman" w:hint="eastAsia"/>
                <w:kern w:val="2"/>
                <w:sz w:val="21"/>
                <w:szCs w:val="20"/>
              </w:rPr>
              <w:t>令和３年１月　　日</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7305C" w:rsidP="004D2EDC">
            <w:pPr>
              <w:jc w:val="center"/>
            </w:pPr>
            <w:r>
              <w:rPr>
                <w:rFonts w:ascii="ＭＳ 明朝" w:eastAsia="ＭＳ 明朝" w:hAnsi="Century" w:cs="Times New Roman" w:hint="eastAsia"/>
                <w:kern w:val="2"/>
                <w:sz w:val="21"/>
                <w:szCs w:val="20"/>
              </w:rPr>
              <w:t>令和３年１月　　日</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7305C" w:rsidP="004D2EDC">
            <w:pPr>
              <w:jc w:val="center"/>
            </w:pPr>
            <w:r>
              <w:rPr>
                <w:rFonts w:ascii="ＭＳ 明朝" w:eastAsia="ＭＳ 明朝" w:hAnsi="Century" w:cs="Times New Roman" w:hint="eastAsia"/>
                <w:kern w:val="2"/>
                <w:sz w:val="21"/>
                <w:szCs w:val="20"/>
              </w:rPr>
              <w:t>令和３年１月　　日</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7305C" w:rsidP="004D2EDC">
            <w:pPr>
              <w:jc w:val="center"/>
            </w:pPr>
            <w:r>
              <w:rPr>
                <w:rFonts w:ascii="ＭＳ 明朝" w:eastAsia="ＭＳ 明朝" w:hAnsi="Century" w:cs="Times New Roman" w:hint="eastAsia"/>
                <w:kern w:val="2"/>
                <w:sz w:val="21"/>
                <w:szCs w:val="20"/>
              </w:rPr>
              <w:t>令和３年１月　　日</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4D2EDC" w:rsidRPr="00891DB3" w:rsidTr="007A1102">
        <w:trPr>
          <w:cantSplit/>
          <w:trHeight w:hRule="exact" w:val="360"/>
        </w:trPr>
        <w:tc>
          <w:tcPr>
            <w:tcW w:w="2552" w:type="dxa"/>
            <w:gridSpan w:val="2"/>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c>
          <w:tcPr>
            <w:tcW w:w="2126" w:type="dxa"/>
            <w:gridSpan w:val="5"/>
          </w:tcPr>
          <w:p w:rsidR="004D2EDC" w:rsidRDefault="0047305C" w:rsidP="004D2EDC">
            <w:pPr>
              <w:jc w:val="center"/>
            </w:pPr>
            <w:r>
              <w:rPr>
                <w:rFonts w:ascii="ＭＳ 明朝" w:eastAsia="ＭＳ 明朝" w:hAnsi="Century" w:cs="Times New Roman" w:hint="eastAsia"/>
                <w:kern w:val="2"/>
                <w:sz w:val="21"/>
                <w:szCs w:val="20"/>
              </w:rPr>
              <w:t>令和３年１月　　日</w:t>
            </w:r>
          </w:p>
        </w:tc>
        <w:tc>
          <w:tcPr>
            <w:tcW w:w="2147" w:type="dxa"/>
            <w:gridSpan w:val="3"/>
            <w:vAlign w:val="center"/>
          </w:tcPr>
          <w:p w:rsidR="004D2EDC" w:rsidRPr="00891DB3" w:rsidRDefault="004D2EDC" w:rsidP="004D2EDC">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4D2EDC" w:rsidRPr="00891DB3" w:rsidRDefault="004D2EDC" w:rsidP="004D2EDC">
            <w:pPr>
              <w:wordWrap w:val="0"/>
              <w:adjustRightInd/>
              <w:jc w:val="both"/>
              <w:rPr>
                <w:rFonts w:ascii="ＭＳ 明朝" w:eastAsia="ＭＳ 明朝" w:hAnsi="Century" w:cs="Times New Roman"/>
                <w:kern w:val="2"/>
                <w:sz w:val="21"/>
                <w:szCs w:val="20"/>
              </w:rPr>
            </w:pPr>
          </w:p>
        </w:tc>
      </w:tr>
      <w:tr w:rsidR="002007D5" w:rsidRPr="00891DB3" w:rsidTr="002007D5">
        <w:trPr>
          <w:cantSplit/>
          <w:trHeight w:hRule="exact" w:val="360"/>
        </w:trPr>
        <w:tc>
          <w:tcPr>
            <w:tcW w:w="2552" w:type="dxa"/>
            <w:gridSpan w:val="2"/>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c>
          <w:tcPr>
            <w:tcW w:w="2126" w:type="dxa"/>
            <w:gridSpan w:val="5"/>
            <w:vAlign w:val="center"/>
          </w:tcPr>
          <w:p w:rsidR="002007D5" w:rsidRPr="00891DB3" w:rsidRDefault="0047305C" w:rsidP="004D2EDC">
            <w:pPr>
              <w:adjustRightInd/>
              <w:jc w:val="center"/>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令和３年１月</w:t>
            </w:r>
            <w:r w:rsidR="002007D5" w:rsidRPr="00891DB3">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2007D5" w:rsidRPr="00891DB3">
              <w:rPr>
                <w:rFonts w:ascii="ＭＳ 明朝" w:eastAsia="ＭＳ 明朝" w:hAnsi="Century" w:cs="Times New Roman" w:hint="eastAsia"/>
                <w:kern w:val="2"/>
                <w:sz w:val="21"/>
                <w:szCs w:val="20"/>
              </w:rPr>
              <w:t>日</w:t>
            </w:r>
          </w:p>
        </w:tc>
        <w:tc>
          <w:tcPr>
            <w:tcW w:w="2147" w:type="dxa"/>
            <w:gridSpan w:val="3"/>
            <w:vAlign w:val="center"/>
          </w:tcPr>
          <w:p w:rsidR="002007D5" w:rsidRPr="00891DB3" w:rsidRDefault="002007D5" w:rsidP="00F06401">
            <w:pPr>
              <w:wordWrap w:val="0"/>
              <w:adjustRightInd/>
              <w:jc w:val="right"/>
              <w:rPr>
                <w:rFonts w:ascii="ＭＳ 明朝" w:eastAsia="ＭＳ 明朝" w:hAnsi="Century" w:cs="Times New Roman"/>
                <w:kern w:val="2"/>
                <w:sz w:val="21"/>
                <w:szCs w:val="20"/>
              </w:rPr>
            </w:pPr>
            <w:r w:rsidRPr="00891DB3">
              <w:rPr>
                <w:rFonts w:ascii="ＭＳ 明朝" w:eastAsia="ＭＳ 明朝" w:hAnsi="Century" w:cs="Times New Roman" w:hint="eastAsia"/>
                <w:kern w:val="2"/>
                <w:sz w:val="21"/>
                <w:szCs w:val="20"/>
              </w:rPr>
              <w:t>円</w:t>
            </w:r>
          </w:p>
        </w:tc>
        <w:tc>
          <w:tcPr>
            <w:tcW w:w="1680" w:type="dxa"/>
            <w:vMerge/>
            <w:vAlign w:val="center"/>
          </w:tcPr>
          <w:p w:rsidR="002007D5" w:rsidRPr="00891DB3" w:rsidRDefault="002007D5" w:rsidP="00891DB3">
            <w:pPr>
              <w:wordWrap w:val="0"/>
              <w:adjustRightInd/>
              <w:jc w:val="both"/>
              <w:rPr>
                <w:rFonts w:ascii="ＭＳ 明朝" w:eastAsia="ＭＳ 明朝" w:hAnsi="Century" w:cs="Times New Roman"/>
                <w:kern w:val="2"/>
                <w:sz w:val="21"/>
                <w:szCs w:val="20"/>
              </w:rPr>
            </w:pPr>
          </w:p>
        </w:tc>
      </w:tr>
    </w:tbl>
    <w:p w:rsidR="00891DB3" w:rsidRPr="00891DB3" w:rsidRDefault="00891DB3" w:rsidP="00891DB3">
      <w:pPr>
        <w:wordWrap w:val="0"/>
        <w:adjustRightInd/>
        <w:spacing w:line="24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21"/>
          <w:szCs w:val="20"/>
        </w:rPr>
        <w:t xml:space="preserve">　</w:t>
      </w:r>
      <w:r w:rsidRPr="00891DB3">
        <w:rPr>
          <w:rFonts w:ascii="ＭＳ 明朝" w:eastAsia="ＭＳ 明朝" w:hAnsi="Century" w:cs="Times New Roman" w:hint="eastAsia"/>
          <w:kern w:val="2"/>
          <w:sz w:val="18"/>
          <w:szCs w:val="18"/>
        </w:rPr>
        <w:t>備考</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この証明書は、運送事業者等ごとに別々に作成し、候補者から運送事業者等に提出してください。</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運送事業者等が雲南市に支払を請求するときは、この証明書を請求書に添付してください。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3</w:t>
      </w:r>
      <w:r w:rsidRPr="00891DB3">
        <w:rPr>
          <w:rFonts w:ascii="ＭＳ 明朝" w:eastAsia="ＭＳ 明朝" w:hAnsi="Century" w:cs="Times New Roman" w:hint="eastAsia"/>
          <w:kern w:val="2"/>
          <w:sz w:val="18"/>
          <w:szCs w:val="18"/>
        </w:rPr>
        <w:t xml:space="preserve">　この証明書を発行した候補者について供託物が没収された場合には、運送事業者等は、雲南市に支払を請求することはできません。</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4</w:t>
      </w:r>
      <w:r w:rsidRPr="00891DB3">
        <w:rPr>
          <w:rFonts w:ascii="ＭＳ 明朝" w:eastAsia="ＭＳ 明朝" w:hAnsi="Century" w:cs="Times New Roman" w:hint="eastAsia"/>
          <w:kern w:val="2"/>
          <w:sz w:val="18"/>
          <w:szCs w:val="18"/>
        </w:rPr>
        <w:t xml:space="preserve">　公費負担の限度額は、選挙運動用自動車</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台につき</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日当たり次の金額までです。</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 xml:space="preserve">　一般乗用旅客自動車運送事業者との運送契約による場合</w:t>
      </w:r>
    </w:p>
    <w:p w:rsidR="00891DB3" w:rsidRPr="00891DB3" w:rsidRDefault="006C299F" w:rsidP="004D2EDC">
      <w:pPr>
        <w:wordWrap w:val="0"/>
        <w:adjustRightInd/>
        <w:spacing w:line="280" w:lineRule="exact"/>
        <w:ind w:firstLineChars="3149" w:firstLine="5668"/>
        <w:rPr>
          <w:rFonts w:ascii="ＭＳ 明朝" w:eastAsia="ＭＳ 明朝" w:hAnsi="Century" w:cs="Times New Roman"/>
          <w:kern w:val="2"/>
          <w:sz w:val="18"/>
          <w:szCs w:val="18"/>
        </w:rPr>
      </w:pPr>
      <w:r>
        <w:rPr>
          <w:rFonts w:ascii="ＭＳ 明朝" w:eastAsia="ＭＳ 明朝" w:hAnsi="Century" w:cs="Times New Roman" w:hint="eastAsia"/>
          <w:kern w:val="2"/>
          <w:sz w:val="18"/>
          <w:szCs w:val="18"/>
        </w:rPr>
        <w:t>６４，５００</w:t>
      </w:r>
      <w:r w:rsidR="00891DB3" w:rsidRPr="00891DB3">
        <w:rPr>
          <w:rFonts w:ascii="ＭＳ 明朝" w:eastAsia="ＭＳ 明朝" w:hAnsi="Century" w:cs="Times New Roman" w:hint="eastAsia"/>
          <w:kern w:val="2"/>
          <w:sz w:val="18"/>
          <w:szCs w:val="18"/>
        </w:rPr>
        <w:t>円</w:t>
      </w:r>
      <w:r w:rsidR="00891DB3">
        <w:rPr>
          <w:rFonts w:ascii="ＭＳ 明朝" w:eastAsia="ＭＳ 明朝" w:hAnsi="Century" w:cs="Times New Roman" w:hint="eastAsia"/>
          <w:kern w:val="2"/>
          <w:sz w:val="18"/>
          <w:szCs w:val="18"/>
        </w:rPr>
        <w:t xml:space="preserve">　　　　　　　</w:t>
      </w:r>
      <w:r w:rsidR="007659DF">
        <w:rPr>
          <w:rFonts w:ascii="ＭＳ 明朝" w:eastAsia="ＭＳ 明朝" w:hAnsi="Century" w:cs="Times New Roman" w:hint="eastAsia"/>
          <w:kern w:val="2"/>
          <w:sz w:val="18"/>
          <w:szCs w:val="18"/>
        </w:rPr>
        <w:t xml:space="preserve">　　</w:t>
      </w:r>
    </w:p>
    <w:p w:rsidR="00891DB3" w:rsidRPr="00891DB3" w:rsidRDefault="00891DB3" w:rsidP="00891DB3">
      <w:pPr>
        <w:wordWrap w:val="0"/>
        <w:adjustRightInd/>
        <w:spacing w:line="280" w:lineRule="exact"/>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以外の</w:t>
      </w:r>
      <w:r w:rsidR="006C299F">
        <w:rPr>
          <w:rFonts w:ascii="ＭＳ 明朝" w:eastAsia="ＭＳ 明朝" w:hAnsi="Century" w:cs="Times New Roman" w:hint="eastAsia"/>
          <w:kern w:val="2"/>
          <w:sz w:val="18"/>
          <w:szCs w:val="18"/>
        </w:rPr>
        <w:t xml:space="preserve">場合　　　　　　　　　　　　　　　　　　　</w:t>
      </w:r>
      <w:r w:rsidR="004D2EDC">
        <w:rPr>
          <w:rFonts w:ascii="ＭＳ 明朝" w:eastAsia="ＭＳ 明朝" w:hAnsi="Century" w:cs="Times New Roman"/>
          <w:kern w:val="2"/>
          <w:sz w:val="18"/>
          <w:szCs w:val="18"/>
        </w:rPr>
        <w:t xml:space="preserve"> </w:t>
      </w:r>
      <w:r w:rsidR="006C299F">
        <w:rPr>
          <w:rFonts w:ascii="ＭＳ 明朝" w:eastAsia="ＭＳ 明朝" w:hAnsi="Century" w:cs="Times New Roman" w:hint="eastAsia"/>
          <w:kern w:val="2"/>
          <w:sz w:val="18"/>
          <w:szCs w:val="18"/>
        </w:rPr>
        <w:t>１５，８００</w:t>
      </w:r>
      <w:r w:rsidRPr="00891DB3">
        <w:rPr>
          <w:rFonts w:ascii="ＭＳ 明朝" w:eastAsia="ＭＳ 明朝" w:hAnsi="Century" w:cs="Times New Roman" w:hint="eastAsia"/>
          <w:kern w:val="2"/>
          <w:sz w:val="18"/>
          <w:szCs w:val="18"/>
        </w:rPr>
        <w:t>円</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 xml:space="preserve">　同一の日において一般乗用旅客自動車運送事業者との運送契約（「運送等契約区分」欄の</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）とそれ以外の契約（「運送等契約区分」欄の</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）とのいずれもが締結された場合には、公費負担の対象となるのは候補者の指定する一の契約に限られていますので、その指定をした一の契約のみについて記載してください。</w:t>
      </w:r>
    </w:p>
    <w:p w:rsidR="00891DB3" w:rsidRPr="00891DB3" w:rsidRDefault="00891DB3" w:rsidP="00891DB3">
      <w:pPr>
        <w:wordWrap w:val="0"/>
        <w:adjustRightInd/>
        <w:spacing w:line="280" w:lineRule="exact"/>
        <w:ind w:left="540" w:hangingChars="300" w:hanging="540"/>
        <w:jc w:val="both"/>
        <w:rPr>
          <w:rFonts w:ascii="ＭＳ 明朝" w:eastAsia="ＭＳ 明朝" w:hAnsi="Century" w:cs="Times New Roman"/>
          <w:kern w:val="2"/>
          <w:sz w:val="18"/>
          <w:szCs w:val="18"/>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 xml:space="preserve">　同一の日において一般乗用旅客自動車運送事業者との運送契約又はそれ以外の契約により</w:t>
      </w:r>
      <w:r w:rsidRPr="00891DB3">
        <w:rPr>
          <w:rFonts w:ascii="ＭＳ 明朝" w:eastAsia="ＭＳ 明朝" w:hAnsi="Century" w:cs="Times New Roman"/>
          <w:kern w:val="2"/>
          <w:sz w:val="18"/>
          <w:szCs w:val="18"/>
        </w:rPr>
        <w:t>2</w:t>
      </w:r>
      <w:r w:rsidRPr="00891DB3">
        <w:rPr>
          <w:rFonts w:ascii="ＭＳ 明朝" w:eastAsia="ＭＳ 明朝" w:hAnsi="Century" w:cs="Times New Roman" w:hint="eastAsia"/>
          <w:kern w:val="2"/>
          <w:sz w:val="18"/>
          <w:szCs w:val="18"/>
        </w:rPr>
        <w:t>台以上の選挙運動用自動車が使用される場合には、公費負担の対象となるのは候補者の指定する</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台に限られていますので、その指定をした</w:t>
      </w:r>
      <w:r w:rsidRPr="00891DB3">
        <w:rPr>
          <w:rFonts w:ascii="ＭＳ 明朝" w:eastAsia="ＭＳ 明朝" w:hAnsi="Century" w:cs="Times New Roman"/>
          <w:kern w:val="2"/>
          <w:sz w:val="18"/>
          <w:szCs w:val="18"/>
        </w:rPr>
        <w:t>1</w:t>
      </w:r>
      <w:r w:rsidRPr="00891DB3">
        <w:rPr>
          <w:rFonts w:ascii="ＭＳ 明朝" w:eastAsia="ＭＳ 明朝" w:hAnsi="Century" w:cs="Times New Roman" w:hint="eastAsia"/>
          <w:kern w:val="2"/>
          <w:sz w:val="18"/>
          <w:szCs w:val="18"/>
        </w:rPr>
        <w:t>台のみについて記載してください。</w:t>
      </w:r>
    </w:p>
    <w:p w:rsidR="00BC65E6" w:rsidRPr="00926935" w:rsidRDefault="00891DB3" w:rsidP="001C756E">
      <w:pPr>
        <w:wordWrap w:val="0"/>
        <w:adjustRightInd/>
        <w:spacing w:line="280" w:lineRule="exact"/>
        <w:ind w:left="540" w:hangingChars="300" w:hanging="540"/>
        <w:jc w:val="both"/>
        <w:rPr>
          <w:rFonts w:ascii="ＭＳ 明朝" w:eastAsia="ＭＳ 明朝" w:hAnsi="Century" w:cs="Times New Roman"/>
          <w:kern w:val="2"/>
          <w:sz w:val="21"/>
          <w:szCs w:val="20"/>
        </w:rPr>
      </w:pP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7</w:t>
      </w:r>
      <w:r w:rsidRPr="00891DB3">
        <w:rPr>
          <w:rFonts w:ascii="ＭＳ 明朝" w:eastAsia="ＭＳ 明朝" w:hAnsi="Century" w:cs="Times New Roman" w:hint="eastAsia"/>
          <w:kern w:val="2"/>
          <w:sz w:val="18"/>
          <w:szCs w:val="18"/>
        </w:rPr>
        <w:t xml:space="preserve">　</w:t>
      </w:r>
      <w:r w:rsidRPr="00891DB3">
        <w:rPr>
          <w:rFonts w:ascii="ＭＳ 明朝" w:eastAsia="ＭＳ 明朝" w:hAnsi="Century" w:cs="Times New Roman"/>
          <w:kern w:val="2"/>
          <w:sz w:val="18"/>
          <w:szCs w:val="18"/>
        </w:rPr>
        <w:t>5</w:t>
      </w:r>
      <w:r w:rsidRPr="00891DB3">
        <w:rPr>
          <w:rFonts w:ascii="ＭＳ 明朝" w:eastAsia="ＭＳ 明朝" w:hAnsi="Century" w:cs="Times New Roman" w:hint="eastAsia"/>
          <w:kern w:val="2"/>
          <w:sz w:val="18"/>
          <w:szCs w:val="18"/>
        </w:rPr>
        <w:t>の場合には候補者の指定した契約以外の契約及び</w:t>
      </w:r>
      <w:r w:rsidRPr="00891DB3">
        <w:rPr>
          <w:rFonts w:ascii="ＭＳ 明朝" w:eastAsia="ＭＳ 明朝" w:hAnsi="Century" w:cs="Times New Roman"/>
          <w:kern w:val="2"/>
          <w:sz w:val="18"/>
          <w:szCs w:val="18"/>
        </w:rPr>
        <w:t>6</w:t>
      </w:r>
      <w:r w:rsidRPr="00891DB3">
        <w:rPr>
          <w:rFonts w:ascii="ＭＳ 明朝" w:eastAsia="ＭＳ 明朝" w:hAnsi="Century" w:cs="Times New Roman" w:hint="eastAsia"/>
          <w:kern w:val="2"/>
          <w:sz w:val="18"/>
          <w:szCs w:val="18"/>
        </w:rPr>
        <w:t>の場合には候補者の指定した選挙運動用自動車以外の選挙運動用自動車については、雲南市に支払を請求することはできません。</w:t>
      </w:r>
      <w:bookmarkStart w:id="1" w:name="last"/>
      <w:bookmarkStart w:id="2" w:name="_GoBack"/>
      <w:bookmarkEnd w:id="1"/>
      <w:bookmarkEnd w:id="2"/>
    </w:p>
    <w:sectPr w:rsidR="00BC65E6" w:rsidRPr="00926935" w:rsidSect="001C756E">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C756E"/>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853</Words>
  <Characters>181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2020-12-27T02:38:00Z</dcterms:created>
  <dcterms:modified xsi:type="dcterms:W3CDTF">2020-12-27T02:38:00Z</dcterms:modified>
</cp:coreProperties>
</file>