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AB6E0C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601265">
        <w:rPr>
          <w:rFonts w:asciiTheme="minorEastAsia" w:hAnsiTheme="minorEastAsia" w:hint="eastAsia"/>
          <w:sz w:val="20"/>
          <w:szCs w:val="20"/>
        </w:rPr>
        <w:t>1</w:t>
      </w:r>
      <w:r w:rsidR="00342D32">
        <w:rPr>
          <w:rFonts w:asciiTheme="minorEastAsia" w:hAnsiTheme="minorEastAsia"/>
          <w:sz w:val="20"/>
          <w:szCs w:val="20"/>
        </w:rPr>
        <w:t>3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342D32">
        <w:rPr>
          <w:rFonts w:asciiTheme="minorEastAsia" w:hAnsiTheme="minorEastAsia" w:hint="eastAsia"/>
          <w:sz w:val="20"/>
          <w:szCs w:val="20"/>
        </w:rPr>
        <w:t>５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202756" w:rsidP="00601265">
            <w:pPr>
              <w:rPr>
                <w:rFonts w:asciiTheme="minorEastAsia" w:hAnsiTheme="minorEastAsia"/>
                <w:sz w:val="20"/>
                <w:szCs w:val="20"/>
              </w:rPr>
            </w:pPr>
            <w:r w:rsidRPr="00202756">
              <w:rPr>
                <w:rFonts w:asciiTheme="minorEastAsia" w:hAnsiTheme="minorEastAsia" w:hint="eastAsia"/>
                <w:sz w:val="20"/>
                <w:szCs w:val="20"/>
              </w:rPr>
              <w:t>低未利用地の有効活用と適正管理</w:t>
            </w:r>
            <w:r w:rsidR="00601265" w:rsidRPr="00601265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</w:tc>
      </w:tr>
      <w:tr w:rsidR="00083A8B" w:rsidRPr="00A727DE" w:rsidTr="00EC350E">
        <w:trPr>
          <w:trHeight w:val="13656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EC350E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67" w:rsidRDefault="006F0267" w:rsidP="009A0670">
      <w:r>
        <w:separator/>
      </w:r>
    </w:p>
  </w:endnote>
  <w:endnote w:type="continuationSeparator" w:id="0">
    <w:p w:rsidR="006F0267" w:rsidRDefault="006F0267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67" w:rsidRDefault="006F0267" w:rsidP="009A0670">
      <w:r>
        <w:separator/>
      </w:r>
    </w:p>
  </w:footnote>
  <w:footnote w:type="continuationSeparator" w:id="0">
    <w:p w:rsidR="006F0267" w:rsidRDefault="006F0267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413B2"/>
    <w:rsid w:val="00055B74"/>
    <w:rsid w:val="0006790B"/>
    <w:rsid w:val="00083A8B"/>
    <w:rsid w:val="00084BA2"/>
    <w:rsid w:val="000D5F05"/>
    <w:rsid w:val="000E5C82"/>
    <w:rsid w:val="00102B49"/>
    <w:rsid w:val="00202756"/>
    <w:rsid w:val="0026680F"/>
    <w:rsid w:val="00275557"/>
    <w:rsid w:val="00292EFC"/>
    <w:rsid w:val="002F1EFB"/>
    <w:rsid w:val="0033508E"/>
    <w:rsid w:val="00342D32"/>
    <w:rsid w:val="00347ACC"/>
    <w:rsid w:val="004203FE"/>
    <w:rsid w:val="0046225E"/>
    <w:rsid w:val="00472ED1"/>
    <w:rsid w:val="00483894"/>
    <w:rsid w:val="0048446B"/>
    <w:rsid w:val="00490A9E"/>
    <w:rsid w:val="004C6AE8"/>
    <w:rsid w:val="004E6026"/>
    <w:rsid w:val="005436C3"/>
    <w:rsid w:val="00572F9B"/>
    <w:rsid w:val="005D0C17"/>
    <w:rsid w:val="00601265"/>
    <w:rsid w:val="00632CF3"/>
    <w:rsid w:val="0064039B"/>
    <w:rsid w:val="00663951"/>
    <w:rsid w:val="006B3E4E"/>
    <w:rsid w:val="006E6465"/>
    <w:rsid w:val="006F0267"/>
    <w:rsid w:val="00711360"/>
    <w:rsid w:val="007574DD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AB6E0C"/>
    <w:rsid w:val="00B17F58"/>
    <w:rsid w:val="00B46312"/>
    <w:rsid w:val="00B54C8A"/>
    <w:rsid w:val="00BA785A"/>
    <w:rsid w:val="00BB1AFE"/>
    <w:rsid w:val="00D01634"/>
    <w:rsid w:val="00D47AA5"/>
    <w:rsid w:val="00D91D11"/>
    <w:rsid w:val="00DC42A6"/>
    <w:rsid w:val="00E556D0"/>
    <w:rsid w:val="00E66E55"/>
    <w:rsid w:val="00EC350E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13</cp:revision>
  <dcterms:created xsi:type="dcterms:W3CDTF">2020-03-12T09:17:00Z</dcterms:created>
  <dcterms:modified xsi:type="dcterms:W3CDTF">2020-04-09T05:45:00Z</dcterms:modified>
</cp:coreProperties>
</file>